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6A4" w:rsidRPr="00A32C83" w:rsidRDefault="006966A4" w:rsidP="006966A4">
      <w:pPr>
        <w:jc w:val="center"/>
        <w:rPr>
          <w:rFonts w:ascii="Arial" w:hAnsi="Arial" w:cs="Arial"/>
          <w:b/>
          <w:sz w:val="20"/>
          <w:szCs w:val="20"/>
        </w:rPr>
      </w:pPr>
      <w:r w:rsidRPr="00525E1D">
        <w:rPr>
          <w:rFonts w:ascii="Arial" w:hAnsi="Arial" w:cs="Arial"/>
          <w:b/>
          <w:sz w:val="20"/>
          <w:szCs w:val="20"/>
          <w:u w:val="single"/>
        </w:rPr>
        <w:t xml:space="preserve">DNEVNI </w:t>
      </w:r>
      <w:r>
        <w:rPr>
          <w:rFonts w:ascii="Arial" w:hAnsi="Arial" w:cs="Arial"/>
          <w:b/>
          <w:sz w:val="20"/>
          <w:szCs w:val="20"/>
        </w:rPr>
        <w:t>SEZNAM</w:t>
      </w:r>
      <w:r w:rsidRPr="00A32C83">
        <w:rPr>
          <w:rFonts w:ascii="Arial" w:hAnsi="Arial" w:cs="Arial"/>
          <w:b/>
          <w:sz w:val="20"/>
          <w:szCs w:val="20"/>
        </w:rPr>
        <w:t xml:space="preserve"> PRISOTN</w:t>
      </w:r>
      <w:r>
        <w:rPr>
          <w:rFonts w:ascii="Arial" w:hAnsi="Arial" w:cs="Arial"/>
          <w:b/>
          <w:sz w:val="20"/>
          <w:szCs w:val="20"/>
        </w:rPr>
        <w:t>IH</w:t>
      </w:r>
      <w:r w:rsidRPr="00A32C83">
        <w:rPr>
          <w:rFonts w:ascii="Arial" w:hAnsi="Arial" w:cs="Arial"/>
          <w:b/>
          <w:sz w:val="20"/>
          <w:szCs w:val="20"/>
        </w:rPr>
        <w:t xml:space="preserve"> </w:t>
      </w:r>
      <w:r>
        <w:rPr>
          <w:rFonts w:ascii="Arial" w:hAnsi="Arial" w:cs="Arial"/>
          <w:b/>
          <w:sz w:val="20"/>
          <w:szCs w:val="20"/>
        </w:rPr>
        <w:t xml:space="preserve">NA AKTVNOSTI PROJEKTA </w:t>
      </w:r>
      <w:proofErr w:type="spellStart"/>
      <w:r>
        <w:rPr>
          <w:rFonts w:ascii="Arial" w:hAnsi="Arial" w:cs="Arial"/>
          <w:b/>
          <w:sz w:val="20"/>
          <w:szCs w:val="20"/>
        </w:rPr>
        <w:t>RaST</w:t>
      </w:r>
      <w:proofErr w:type="spellEnd"/>
      <w:r w:rsidRPr="00A32C83">
        <w:rPr>
          <w:rFonts w:ascii="Arial" w:hAnsi="Arial" w:cs="Arial"/>
          <w:b/>
          <w:sz w:val="20"/>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559"/>
        <w:gridCol w:w="2977"/>
      </w:tblGrid>
      <w:tr w:rsidR="006966A4" w:rsidRPr="00A32C83" w:rsidTr="004639E3">
        <w:tc>
          <w:tcPr>
            <w:tcW w:w="3369" w:type="dxa"/>
            <w:shd w:val="clear" w:color="auto" w:fill="auto"/>
          </w:tcPr>
          <w:p w:rsidR="006966A4" w:rsidRPr="00A32C83" w:rsidRDefault="006966A4" w:rsidP="004639E3">
            <w:pPr>
              <w:jc w:val="left"/>
              <w:rPr>
                <w:rFonts w:ascii="Arial" w:hAnsi="Arial" w:cs="Arial"/>
                <w:sz w:val="20"/>
                <w:szCs w:val="20"/>
              </w:rPr>
            </w:pPr>
            <w:r w:rsidRPr="00A32C83">
              <w:rPr>
                <w:rFonts w:ascii="Arial" w:hAnsi="Arial" w:cs="Arial"/>
                <w:sz w:val="20"/>
                <w:szCs w:val="20"/>
              </w:rPr>
              <w:t>Naziv operacije</w:t>
            </w:r>
          </w:p>
        </w:tc>
        <w:tc>
          <w:tcPr>
            <w:tcW w:w="5953" w:type="dxa"/>
            <w:gridSpan w:val="3"/>
            <w:shd w:val="clear" w:color="auto" w:fill="auto"/>
          </w:tcPr>
          <w:p w:rsidR="006966A4" w:rsidRPr="00A32C83" w:rsidRDefault="006966A4" w:rsidP="004639E3">
            <w:pPr>
              <w:jc w:val="left"/>
              <w:rPr>
                <w:rFonts w:ascii="Arial" w:hAnsi="Arial" w:cs="Arial"/>
                <w:sz w:val="20"/>
                <w:szCs w:val="20"/>
              </w:rPr>
            </w:pPr>
            <w:r>
              <w:rPr>
                <w:rFonts w:ascii="Arial" w:hAnsi="Arial" w:cs="Arial"/>
                <w:sz w:val="20"/>
                <w:szCs w:val="20"/>
              </w:rPr>
              <w:t>Spodbujanje prožnih oblik učenja in podpora kakovostni karierni orientaciji za nadarjene</w:t>
            </w:r>
          </w:p>
        </w:tc>
      </w:tr>
      <w:tr w:rsidR="006966A4" w:rsidRPr="00A32C83" w:rsidTr="004639E3">
        <w:tc>
          <w:tcPr>
            <w:tcW w:w="3369" w:type="dxa"/>
            <w:shd w:val="clear" w:color="auto" w:fill="auto"/>
          </w:tcPr>
          <w:p w:rsidR="006966A4" w:rsidRPr="00A32C83" w:rsidRDefault="006966A4" w:rsidP="004639E3">
            <w:pPr>
              <w:jc w:val="left"/>
              <w:rPr>
                <w:rFonts w:ascii="Arial" w:hAnsi="Arial" w:cs="Arial"/>
                <w:sz w:val="20"/>
                <w:szCs w:val="20"/>
              </w:rPr>
            </w:pPr>
            <w:r w:rsidRPr="00A32C83">
              <w:rPr>
                <w:rFonts w:ascii="Arial" w:hAnsi="Arial" w:cs="Arial"/>
                <w:sz w:val="20"/>
                <w:szCs w:val="20"/>
              </w:rPr>
              <w:t>Navedba sklada</w:t>
            </w:r>
          </w:p>
        </w:tc>
        <w:tc>
          <w:tcPr>
            <w:tcW w:w="5953" w:type="dxa"/>
            <w:gridSpan w:val="3"/>
            <w:shd w:val="clear" w:color="auto" w:fill="auto"/>
          </w:tcPr>
          <w:p w:rsidR="006966A4" w:rsidRPr="00846168" w:rsidRDefault="006966A4" w:rsidP="004639E3">
            <w:pPr>
              <w:jc w:val="left"/>
              <w:rPr>
                <w:rFonts w:ascii="Arial" w:hAnsi="Arial" w:cs="Arial"/>
                <w:sz w:val="20"/>
                <w:szCs w:val="20"/>
              </w:rPr>
            </w:pPr>
            <w:r w:rsidRPr="00846168">
              <w:rPr>
                <w:rFonts w:ascii="Arial" w:hAnsi="Arial" w:cs="Arial"/>
                <w:sz w:val="20"/>
                <w:szCs w:val="20"/>
              </w:rPr>
              <w:t>Evropski socialni sklad</w:t>
            </w:r>
          </w:p>
        </w:tc>
      </w:tr>
      <w:tr w:rsidR="006966A4" w:rsidRPr="00A32C83" w:rsidTr="004639E3">
        <w:tc>
          <w:tcPr>
            <w:tcW w:w="3369" w:type="dxa"/>
            <w:shd w:val="clear" w:color="auto" w:fill="auto"/>
          </w:tcPr>
          <w:p w:rsidR="006966A4" w:rsidRPr="00A32C83" w:rsidRDefault="006966A4" w:rsidP="004639E3">
            <w:pPr>
              <w:jc w:val="left"/>
              <w:rPr>
                <w:rFonts w:ascii="Arial" w:hAnsi="Arial" w:cs="Arial"/>
                <w:sz w:val="20"/>
                <w:szCs w:val="20"/>
              </w:rPr>
            </w:pPr>
            <w:r w:rsidRPr="00A32C83">
              <w:rPr>
                <w:rFonts w:ascii="Arial" w:hAnsi="Arial" w:cs="Arial"/>
                <w:sz w:val="20"/>
                <w:szCs w:val="20"/>
              </w:rPr>
              <w:t>Ime aktivnosti</w:t>
            </w:r>
          </w:p>
        </w:tc>
        <w:tc>
          <w:tcPr>
            <w:tcW w:w="5953" w:type="dxa"/>
            <w:gridSpan w:val="3"/>
            <w:shd w:val="clear" w:color="auto" w:fill="auto"/>
          </w:tcPr>
          <w:p w:rsidR="006966A4" w:rsidRPr="00315AB1" w:rsidRDefault="006966A4" w:rsidP="004639E3">
            <w:pPr>
              <w:jc w:val="left"/>
              <w:rPr>
                <w:rFonts w:ascii="Arial" w:hAnsi="Arial" w:cs="Arial"/>
                <w:b/>
                <w:sz w:val="20"/>
                <w:szCs w:val="20"/>
              </w:rPr>
            </w:pPr>
          </w:p>
        </w:tc>
      </w:tr>
      <w:tr w:rsidR="006966A4" w:rsidRPr="00A32C83" w:rsidTr="004639E3">
        <w:tc>
          <w:tcPr>
            <w:tcW w:w="3369" w:type="dxa"/>
            <w:shd w:val="clear" w:color="auto" w:fill="auto"/>
          </w:tcPr>
          <w:p w:rsidR="006966A4" w:rsidRPr="00A32C83" w:rsidRDefault="006966A4" w:rsidP="004639E3">
            <w:pPr>
              <w:jc w:val="left"/>
              <w:rPr>
                <w:rFonts w:ascii="Arial" w:hAnsi="Arial" w:cs="Arial"/>
                <w:sz w:val="20"/>
                <w:szCs w:val="20"/>
              </w:rPr>
            </w:pPr>
            <w:r w:rsidRPr="00A32C83">
              <w:rPr>
                <w:rFonts w:ascii="Arial" w:hAnsi="Arial" w:cs="Arial"/>
                <w:sz w:val="20"/>
                <w:szCs w:val="20"/>
              </w:rPr>
              <w:t>Izvajalec aktivnosti</w:t>
            </w:r>
          </w:p>
        </w:tc>
        <w:tc>
          <w:tcPr>
            <w:tcW w:w="5953" w:type="dxa"/>
            <w:gridSpan w:val="3"/>
            <w:shd w:val="clear" w:color="auto" w:fill="auto"/>
          </w:tcPr>
          <w:p w:rsidR="006966A4" w:rsidRPr="00846168" w:rsidRDefault="006966A4" w:rsidP="004639E3">
            <w:pPr>
              <w:jc w:val="left"/>
              <w:rPr>
                <w:rFonts w:ascii="Arial" w:hAnsi="Arial" w:cs="Arial"/>
                <w:sz w:val="20"/>
                <w:szCs w:val="20"/>
              </w:rPr>
            </w:pPr>
          </w:p>
        </w:tc>
      </w:tr>
      <w:tr w:rsidR="006966A4" w:rsidRPr="00A32C83" w:rsidTr="004639E3">
        <w:tc>
          <w:tcPr>
            <w:tcW w:w="3369" w:type="dxa"/>
            <w:shd w:val="clear" w:color="auto" w:fill="auto"/>
          </w:tcPr>
          <w:p w:rsidR="006966A4" w:rsidRPr="00A32C83" w:rsidRDefault="006966A4" w:rsidP="004639E3">
            <w:pPr>
              <w:jc w:val="left"/>
              <w:rPr>
                <w:rFonts w:ascii="Arial" w:hAnsi="Arial" w:cs="Arial"/>
                <w:sz w:val="20"/>
                <w:szCs w:val="20"/>
              </w:rPr>
            </w:pPr>
            <w:r w:rsidRPr="00A32C83">
              <w:rPr>
                <w:rFonts w:ascii="Arial" w:hAnsi="Arial" w:cs="Arial"/>
                <w:sz w:val="20"/>
                <w:szCs w:val="20"/>
              </w:rPr>
              <w:t>Kraj izvedbe (naslov)</w:t>
            </w:r>
          </w:p>
        </w:tc>
        <w:tc>
          <w:tcPr>
            <w:tcW w:w="5953" w:type="dxa"/>
            <w:gridSpan w:val="3"/>
            <w:tcBorders>
              <w:bottom w:val="single" w:sz="4" w:space="0" w:color="auto"/>
            </w:tcBorders>
            <w:shd w:val="clear" w:color="auto" w:fill="auto"/>
          </w:tcPr>
          <w:p w:rsidR="006966A4" w:rsidRPr="00846168" w:rsidRDefault="006966A4" w:rsidP="004639E3">
            <w:pPr>
              <w:jc w:val="left"/>
              <w:rPr>
                <w:rFonts w:ascii="Arial" w:hAnsi="Arial" w:cs="Arial"/>
                <w:sz w:val="20"/>
                <w:szCs w:val="20"/>
              </w:rPr>
            </w:pPr>
          </w:p>
        </w:tc>
      </w:tr>
      <w:tr w:rsidR="006966A4" w:rsidRPr="00A32C83" w:rsidTr="004639E3">
        <w:tc>
          <w:tcPr>
            <w:tcW w:w="3369" w:type="dxa"/>
            <w:shd w:val="clear" w:color="auto" w:fill="auto"/>
          </w:tcPr>
          <w:p w:rsidR="006966A4" w:rsidRPr="00DE548B" w:rsidRDefault="006966A4" w:rsidP="004639E3">
            <w:pPr>
              <w:jc w:val="left"/>
              <w:rPr>
                <w:rFonts w:ascii="Arial" w:hAnsi="Arial" w:cs="Arial"/>
                <w:b/>
                <w:sz w:val="20"/>
                <w:szCs w:val="20"/>
              </w:rPr>
            </w:pPr>
            <w:r w:rsidRPr="00DE548B">
              <w:rPr>
                <w:rFonts w:ascii="Arial" w:hAnsi="Arial" w:cs="Arial"/>
                <w:b/>
                <w:sz w:val="20"/>
                <w:szCs w:val="20"/>
              </w:rPr>
              <w:t>Datum (seznam se izpolnjuje za vsak dan izvedbe)</w:t>
            </w:r>
          </w:p>
        </w:tc>
        <w:tc>
          <w:tcPr>
            <w:tcW w:w="5953" w:type="dxa"/>
            <w:gridSpan w:val="3"/>
            <w:tcBorders>
              <w:bottom w:val="single" w:sz="4" w:space="0" w:color="auto"/>
            </w:tcBorders>
            <w:shd w:val="clear" w:color="auto" w:fill="auto"/>
          </w:tcPr>
          <w:p w:rsidR="006966A4" w:rsidRPr="00A32C83" w:rsidRDefault="006966A4" w:rsidP="004639E3">
            <w:pPr>
              <w:jc w:val="left"/>
              <w:rPr>
                <w:rFonts w:ascii="Arial" w:hAnsi="Arial" w:cs="Arial"/>
                <w:sz w:val="20"/>
                <w:szCs w:val="20"/>
              </w:rPr>
            </w:pPr>
          </w:p>
        </w:tc>
      </w:tr>
      <w:tr w:rsidR="006966A4" w:rsidRPr="00A32C83" w:rsidTr="004639E3">
        <w:trPr>
          <w:trHeight w:val="345"/>
        </w:trPr>
        <w:tc>
          <w:tcPr>
            <w:tcW w:w="3369" w:type="dxa"/>
            <w:vMerge w:val="restart"/>
            <w:tcBorders>
              <w:right w:val="single" w:sz="4" w:space="0" w:color="auto"/>
            </w:tcBorders>
            <w:shd w:val="clear" w:color="auto" w:fill="auto"/>
          </w:tcPr>
          <w:p w:rsidR="006966A4" w:rsidRPr="008420D8" w:rsidRDefault="006966A4" w:rsidP="004639E3">
            <w:pPr>
              <w:jc w:val="left"/>
              <w:rPr>
                <w:rFonts w:ascii="Arial" w:hAnsi="Arial" w:cs="Arial"/>
                <w:sz w:val="20"/>
                <w:szCs w:val="20"/>
              </w:rPr>
            </w:pPr>
            <w:r w:rsidRPr="008420D8">
              <w:rPr>
                <w:rFonts w:ascii="Arial" w:hAnsi="Arial" w:cs="Arial"/>
                <w:sz w:val="20"/>
                <w:szCs w:val="20"/>
              </w:rPr>
              <w:t xml:space="preserve">Oblika izobraževalne aktivnosti </w:t>
            </w:r>
            <w:r>
              <w:rPr>
                <w:rFonts w:ascii="Arial" w:hAnsi="Arial" w:cs="Arial"/>
                <w:sz w:val="20"/>
                <w:szCs w:val="20"/>
              </w:rPr>
              <w:t>n</w:t>
            </w:r>
            <w:r w:rsidRPr="008420D8">
              <w:rPr>
                <w:rFonts w:ascii="Arial" w:hAnsi="Arial" w:cs="Arial"/>
                <w:sz w:val="20"/>
                <w:szCs w:val="20"/>
              </w:rPr>
              <w:t xml:space="preserve">a </w:t>
            </w:r>
            <w:r>
              <w:rPr>
                <w:rFonts w:ascii="Arial" w:hAnsi="Arial" w:cs="Arial"/>
                <w:sz w:val="20"/>
                <w:szCs w:val="20"/>
              </w:rPr>
              <w:t>zgornji datum</w:t>
            </w:r>
            <w:r w:rsidRPr="008420D8">
              <w:rPr>
                <w:rFonts w:ascii="Arial" w:hAnsi="Arial" w:cs="Arial"/>
                <w:sz w:val="20"/>
                <w:szCs w:val="20"/>
              </w:rPr>
              <w:t xml:space="preserve"> (izbere se lahko več oblik; če izpoln</w:t>
            </w:r>
            <w:r>
              <w:rPr>
                <w:rFonts w:ascii="Arial" w:hAnsi="Arial" w:cs="Arial"/>
                <w:sz w:val="20"/>
                <w:szCs w:val="20"/>
              </w:rPr>
              <w:t xml:space="preserve">jujete </w:t>
            </w:r>
            <w:r w:rsidRPr="008420D8">
              <w:rPr>
                <w:rFonts w:ascii="Arial" w:hAnsi="Arial" w:cs="Arial"/>
                <w:sz w:val="20"/>
                <w:szCs w:val="20"/>
              </w:rPr>
              <w:t xml:space="preserve">elektronsko, </w:t>
            </w:r>
            <w:r>
              <w:rPr>
                <w:rFonts w:ascii="Arial" w:hAnsi="Arial" w:cs="Arial"/>
                <w:sz w:val="20"/>
                <w:szCs w:val="20"/>
              </w:rPr>
              <w:t>izbrišite kvadratek in v</w:t>
            </w:r>
            <w:r w:rsidRPr="008420D8">
              <w:rPr>
                <w:rFonts w:ascii="Arial" w:hAnsi="Arial" w:cs="Arial"/>
                <w:sz w:val="20"/>
                <w:szCs w:val="20"/>
              </w:rPr>
              <w:t xml:space="preserve">pišite X)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6A4" w:rsidRDefault="006966A4" w:rsidP="006966A4">
            <w:pPr>
              <w:numPr>
                <w:ilvl w:val="0"/>
                <w:numId w:val="4"/>
              </w:numPr>
              <w:ind w:left="174" w:hanging="185"/>
              <w:jc w:val="left"/>
              <w:rPr>
                <w:rFonts w:ascii="Arial" w:hAnsi="Arial" w:cs="Arial"/>
                <w:sz w:val="20"/>
                <w:szCs w:val="20"/>
              </w:rPr>
            </w:pPr>
            <w:r>
              <w:rPr>
                <w:rFonts w:ascii="Arial" w:hAnsi="Arial" w:cs="Arial"/>
                <w:sz w:val="20"/>
                <w:szCs w:val="20"/>
              </w:rPr>
              <w:t>Predavanje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966A4" w:rsidRPr="00002CAC" w:rsidRDefault="006966A4" w:rsidP="006966A4">
            <w:pPr>
              <w:numPr>
                <w:ilvl w:val="0"/>
                <w:numId w:val="4"/>
              </w:numPr>
              <w:ind w:left="174" w:hanging="185"/>
              <w:jc w:val="left"/>
              <w:rPr>
                <w:rFonts w:ascii="Arial" w:hAnsi="Arial" w:cs="Arial"/>
                <w:sz w:val="20"/>
                <w:szCs w:val="20"/>
              </w:rPr>
            </w:pPr>
            <w:r>
              <w:rPr>
                <w:rFonts w:ascii="Arial" w:hAnsi="Arial" w:cs="Arial"/>
                <w:sz w:val="20"/>
                <w:szCs w:val="20"/>
              </w:rPr>
              <w:t>Praktično delo z dijaki (vaje, delavnice)</w:t>
            </w:r>
          </w:p>
        </w:tc>
      </w:tr>
      <w:tr w:rsidR="006966A4" w:rsidRPr="00A32C83" w:rsidTr="004639E3">
        <w:trPr>
          <w:trHeight w:val="345"/>
        </w:trPr>
        <w:tc>
          <w:tcPr>
            <w:tcW w:w="3369" w:type="dxa"/>
            <w:vMerge/>
            <w:tcBorders>
              <w:right w:val="single" w:sz="4" w:space="0" w:color="auto"/>
            </w:tcBorders>
            <w:shd w:val="clear" w:color="auto" w:fill="auto"/>
          </w:tcPr>
          <w:p w:rsidR="006966A4" w:rsidRPr="00A32C83" w:rsidRDefault="006966A4" w:rsidP="004639E3">
            <w:pPr>
              <w:jc w:val="lef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6A4" w:rsidRDefault="006966A4" w:rsidP="006966A4">
            <w:pPr>
              <w:numPr>
                <w:ilvl w:val="0"/>
                <w:numId w:val="4"/>
              </w:numPr>
              <w:ind w:left="174" w:hanging="185"/>
              <w:jc w:val="left"/>
              <w:rPr>
                <w:rFonts w:ascii="Arial" w:hAnsi="Arial" w:cs="Arial"/>
                <w:sz w:val="20"/>
                <w:szCs w:val="20"/>
              </w:rPr>
            </w:pPr>
            <w:r>
              <w:rPr>
                <w:rFonts w:ascii="Arial" w:hAnsi="Arial" w:cs="Arial"/>
                <w:sz w:val="20"/>
                <w:szCs w:val="20"/>
              </w:rPr>
              <w:t>Tabor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66A4" w:rsidRDefault="006966A4" w:rsidP="006966A4">
            <w:pPr>
              <w:numPr>
                <w:ilvl w:val="0"/>
                <w:numId w:val="4"/>
              </w:numPr>
              <w:ind w:left="174" w:hanging="185"/>
              <w:jc w:val="left"/>
              <w:rPr>
                <w:rFonts w:ascii="Arial" w:hAnsi="Arial" w:cs="Arial"/>
                <w:sz w:val="20"/>
                <w:szCs w:val="20"/>
              </w:rPr>
            </w:pPr>
            <w:r>
              <w:rPr>
                <w:rFonts w:ascii="Arial" w:hAnsi="Arial" w:cs="Arial"/>
                <w:sz w:val="20"/>
                <w:szCs w:val="20"/>
              </w:rPr>
              <w:t>T</w:t>
            </w:r>
            <w:r w:rsidRPr="00002CAC">
              <w:rPr>
                <w:rFonts w:ascii="Arial" w:hAnsi="Arial" w:cs="Arial"/>
                <w:sz w:val="20"/>
                <w:szCs w:val="20"/>
              </w:rPr>
              <w:t>ekmovanja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66A4" w:rsidRDefault="006966A4" w:rsidP="006966A4">
            <w:pPr>
              <w:numPr>
                <w:ilvl w:val="0"/>
                <w:numId w:val="4"/>
              </w:numPr>
              <w:ind w:left="174" w:hanging="185"/>
              <w:jc w:val="left"/>
              <w:rPr>
                <w:rFonts w:ascii="Arial" w:hAnsi="Arial" w:cs="Arial"/>
                <w:sz w:val="20"/>
                <w:szCs w:val="20"/>
              </w:rPr>
            </w:pPr>
            <w:r>
              <w:rPr>
                <w:rFonts w:ascii="Arial" w:hAnsi="Arial" w:cs="Arial"/>
                <w:sz w:val="20"/>
                <w:szCs w:val="20"/>
              </w:rPr>
              <w:t>Drugo (izbriši to in navedi):</w:t>
            </w:r>
          </w:p>
        </w:tc>
      </w:tr>
      <w:tr w:rsidR="006966A4" w:rsidRPr="00A32C83" w:rsidTr="004639E3">
        <w:trPr>
          <w:trHeight w:val="345"/>
        </w:trPr>
        <w:tc>
          <w:tcPr>
            <w:tcW w:w="3369" w:type="dxa"/>
            <w:vMerge/>
            <w:tcBorders>
              <w:right w:val="single" w:sz="4" w:space="0" w:color="auto"/>
            </w:tcBorders>
            <w:shd w:val="clear" w:color="auto" w:fill="auto"/>
          </w:tcPr>
          <w:p w:rsidR="006966A4" w:rsidRPr="00A32C83" w:rsidRDefault="006966A4" w:rsidP="004639E3">
            <w:pPr>
              <w:jc w:val="left"/>
              <w:rPr>
                <w:rFonts w:ascii="Arial" w:hAnsi="Arial" w:cs="Arial"/>
                <w:sz w:val="20"/>
                <w:szCs w:val="20"/>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6966A4" w:rsidRDefault="006966A4" w:rsidP="006966A4">
            <w:pPr>
              <w:numPr>
                <w:ilvl w:val="0"/>
                <w:numId w:val="4"/>
              </w:numPr>
              <w:ind w:left="174" w:hanging="185"/>
              <w:jc w:val="left"/>
              <w:rPr>
                <w:rFonts w:ascii="Arial" w:hAnsi="Arial" w:cs="Arial"/>
                <w:sz w:val="20"/>
                <w:szCs w:val="20"/>
              </w:rPr>
            </w:pPr>
            <w:r>
              <w:rPr>
                <w:rFonts w:ascii="Arial" w:hAnsi="Arial" w:cs="Arial"/>
                <w:sz w:val="20"/>
                <w:szCs w:val="20"/>
              </w:rPr>
              <w:t>Projektno delo dijakov (raziskovalno, umetniško, inovativno)</w:t>
            </w:r>
          </w:p>
        </w:tc>
      </w:tr>
      <w:tr w:rsidR="006966A4" w:rsidRPr="00A32C83" w:rsidTr="004639E3">
        <w:tc>
          <w:tcPr>
            <w:tcW w:w="3369" w:type="dxa"/>
            <w:shd w:val="clear" w:color="auto" w:fill="auto"/>
          </w:tcPr>
          <w:p w:rsidR="006966A4" w:rsidRPr="00A32C83" w:rsidRDefault="006966A4" w:rsidP="004639E3">
            <w:pPr>
              <w:jc w:val="left"/>
              <w:rPr>
                <w:rFonts w:ascii="Arial" w:hAnsi="Arial" w:cs="Arial"/>
                <w:sz w:val="20"/>
                <w:szCs w:val="20"/>
              </w:rPr>
            </w:pPr>
            <w:r w:rsidRPr="00A32C83">
              <w:rPr>
                <w:rFonts w:ascii="Arial" w:hAnsi="Arial" w:cs="Arial"/>
                <w:sz w:val="20"/>
                <w:szCs w:val="20"/>
              </w:rPr>
              <w:t>Skupno št</w:t>
            </w:r>
            <w:r>
              <w:rPr>
                <w:rFonts w:ascii="Arial" w:hAnsi="Arial" w:cs="Arial"/>
                <w:sz w:val="20"/>
                <w:szCs w:val="20"/>
              </w:rPr>
              <w:t>. u</w:t>
            </w:r>
            <w:r w:rsidRPr="00A32C83">
              <w:rPr>
                <w:rFonts w:ascii="Arial" w:hAnsi="Arial" w:cs="Arial"/>
                <w:sz w:val="20"/>
                <w:szCs w:val="20"/>
              </w:rPr>
              <w:t>r</w:t>
            </w:r>
            <w:r>
              <w:rPr>
                <w:rFonts w:ascii="Arial" w:hAnsi="Arial" w:cs="Arial"/>
                <w:sz w:val="20"/>
                <w:szCs w:val="20"/>
              </w:rPr>
              <w:t xml:space="preserve"> aktivnosti </w:t>
            </w:r>
          </w:p>
        </w:tc>
        <w:tc>
          <w:tcPr>
            <w:tcW w:w="5953" w:type="dxa"/>
            <w:gridSpan w:val="3"/>
            <w:tcBorders>
              <w:top w:val="single" w:sz="4" w:space="0" w:color="auto"/>
            </w:tcBorders>
            <w:shd w:val="clear" w:color="auto" w:fill="auto"/>
          </w:tcPr>
          <w:p w:rsidR="006966A4" w:rsidRPr="00A32C83" w:rsidRDefault="006966A4" w:rsidP="004639E3">
            <w:pPr>
              <w:jc w:val="left"/>
              <w:rPr>
                <w:rFonts w:ascii="Arial" w:hAnsi="Arial" w:cs="Arial"/>
                <w:sz w:val="20"/>
                <w:szCs w:val="20"/>
              </w:rPr>
            </w:pPr>
          </w:p>
        </w:tc>
      </w:tr>
      <w:tr w:rsidR="006966A4" w:rsidRPr="00A32C83" w:rsidTr="004639E3">
        <w:tc>
          <w:tcPr>
            <w:tcW w:w="3369" w:type="dxa"/>
            <w:shd w:val="clear" w:color="auto" w:fill="auto"/>
          </w:tcPr>
          <w:p w:rsidR="006966A4" w:rsidRPr="00A32C83" w:rsidRDefault="006966A4" w:rsidP="004639E3">
            <w:pPr>
              <w:jc w:val="left"/>
              <w:rPr>
                <w:rFonts w:ascii="Arial" w:hAnsi="Arial" w:cs="Arial"/>
                <w:sz w:val="20"/>
                <w:szCs w:val="20"/>
              </w:rPr>
            </w:pPr>
            <w:r>
              <w:rPr>
                <w:rFonts w:ascii="Arial" w:hAnsi="Arial" w:cs="Arial"/>
                <w:sz w:val="20"/>
                <w:szCs w:val="20"/>
              </w:rPr>
              <w:t xml:space="preserve">Št. ur aktivnosti </w:t>
            </w:r>
            <w:r w:rsidRPr="00A10779">
              <w:rPr>
                <w:rFonts w:ascii="Arial" w:hAnsi="Arial" w:cs="Arial"/>
                <w:b/>
                <w:sz w:val="20"/>
                <w:szCs w:val="20"/>
              </w:rPr>
              <w:t>na zgornji datum</w:t>
            </w:r>
          </w:p>
        </w:tc>
        <w:tc>
          <w:tcPr>
            <w:tcW w:w="5953" w:type="dxa"/>
            <w:gridSpan w:val="3"/>
            <w:shd w:val="clear" w:color="auto" w:fill="auto"/>
          </w:tcPr>
          <w:p w:rsidR="006966A4" w:rsidRPr="00A32C83" w:rsidRDefault="006966A4" w:rsidP="004639E3">
            <w:pPr>
              <w:jc w:val="left"/>
              <w:rPr>
                <w:rFonts w:ascii="Arial" w:hAnsi="Arial" w:cs="Arial"/>
                <w:sz w:val="20"/>
                <w:szCs w:val="20"/>
              </w:rPr>
            </w:pPr>
          </w:p>
        </w:tc>
      </w:tr>
      <w:tr w:rsidR="006966A4" w:rsidRPr="00A32C83" w:rsidTr="004639E3">
        <w:tc>
          <w:tcPr>
            <w:tcW w:w="3369" w:type="dxa"/>
            <w:shd w:val="clear" w:color="auto" w:fill="auto"/>
          </w:tcPr>
          <w:p w:rsidR="006966A4" w:rsidRPr="00A32C83" w:rsidRDefault="006966A4" w:rsidP="004639E3">
            <w:pPr>
              <w:jc w:val="left"/>
              <w:rPr>
                <w:rFonts w:ascii="Arial" w:hAnsi="Arial" w:cs="Arial"/>
                <w:sz w:val="20"/>
                <w:szCs w:val="20"/>
              </w:rPr>
            </w:pPr>
            <w:r>
              <w:rPr>
                <w:rFonts w:ascii="Arial" w:hAnsi="Arial" w:cs="Arial"/>
                <w:sz w:val="20"/>
                <w:szCs w:val="20"/>
              </w:rPr>
              <w:t>Obstaja g</w:t>
            </w:r>
            <w:r w:rsidRPr="00A32C83">
              <w:rPr>
                <w:rFonts w:ascii="Arial" w:hAnsi="Arial" w:cs="Arial"/>
                <w:sz w:val="20"/>
                <w:szCs w:val="20"/>
              </w:rPr>
              <w:t>radivo za udeležence</w:t>
            </w:r>
            <w:r>
              <w:rPr>
                <w:rFonts w:ascii="Arial" w:hAnsi="Arial" w:cs="Arial"/>
                <w:sz w:val="20"/>
                <w:szCs w:val="20"/>
              </w:rPr>
              <w:t>?</w:t>
            </w:r>
          </w:p>
        </w:tc>
        <w:tc>
          <w:tcPr>
            <w:tcW w:w="5953" w:type="dxa"/>
            <w:gridSpan w:val="3"/>
            <w:shd w:val="clear" w:color="auto" w:fill="auto"/>
          </w:tcPr>
          <w:p w:rsidR="006966A4" w:rsidRPr="00A32C83" w:rsidRDefault="006966A4" w:rsidP="004639E3">
            <w:pPr>
              <w:jc w:val="left"/>
              <w:rPr>
                <w:rFonts w:ascii="Arial" w:hAnsi="Arial" w:cs="Arial"/>
                <w:sz w:val="20"/>
                <w:szCs w:val="20"/>
              </w:rPr>
            </w:pPr>
            <w:r>
              <w:rPr>
                <w:rFonts w:ascii="Arial" w:hAnsi="Arial" w:cs="Arial"/>
                <w:sz w:val="20"/>
                <w:szCs w:val="20"/>
              </w:rPr>
              <w:t>DA / NE (če DA, ustrezno izpolnite tudi zadnji stolpec spodaj)</w:t>
            </w:r>
          </w:p>
        </w:tc>
      </w:tr>
    </w:tbl>
    <w:p w:rsidR="006966A4" w:rsidRPr="00A32C83" w:rsidRDefault="006966A4" w:rsidP="006966A4">
      <w:pPr>
        <w:jc w:val="left"/>
        <w:rPr>
          <w:rFonts w:ascii="Arial" w:hAnsi="Arial" w:cs="Arial"/>
          <w:sz w:val="20"/>
          <w:szCs w:val="20"/>
        </w:rPr>
      </w:pPr>
    </w:p>
    <w:p w:rsidR="006966A4" w:rsidRPr="00A32C83" w:rsidRDefault="006966A4" w:rsidP="006966A4">
      <w:pPr>
        <w:jc w:val="left"/>
        <w:rPr>
          <w:rFonts w:ascii="Arial" w:hAnsi="Arial" w:cs="Arial"/>
          <w:sz w:val="20"/>
          <w:szCs w:val="20"/>
        </w:rPr>
      </w:pPr>
      <w:r w:rsidRPr="00A32C83">
        <w:rPr>
          <w:rFonts w:ascii="Arial" w:hAnsi="Arial" w:cs="Arial"/>
          <w:b/>
          <w:sz w:val="20"/>
          <w:szCs w:val="20"/>
        </w:rPr>
        <w:t xml:space="preserve">I. </w:t>
      </w:r>
      <w:r>
        <w:rPr>
          <w:rFonts w:ascii="Arial" w:hAnsi="Arial" w:cs="Arial"/>
          <w:b/>
          <w:sz w:val="20"/>
          <w:szCs w:val="20"/>
        </w:rPr>
        <w:t>Seznam</w:t>
      </w:r>
      <w:r w:rsidRPr="00A32C83">
        <w:rPr>
          <w:rFonts w:ascii="Arial" w:hAnsi="Arial" w:cs="Arial"/>
          <w:b/>
          <w:sz w:val="20"/>
          <w:szCs w:val="20"/>
        </w:rPr>
        <w:t xml:space="preserve"> udeležencev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204"/>
        <w:gridCol w:w="3625"/>
        <w:gridCol w:w="1906"/>
        <w:gridCol w:w="992"/>
      </w:tblGrid>
      <w:tr w:rsidR="006966A4" w:rsidRPr="00C57068" w:rsidTr="004639E3">
        <w:tc>
          <w:tcPr>
            <w:tcW w:w="629" w:type="dxa"/>
            <w:shd w:val="clear" w:color="auto" w:fill="auto"/>
          </w:tcPr>
          <w:p w:rsidR="006966A4" w:rsidRPr="00B2476C" w:rsidRDefault="006966A4" w:rsidP="004639E3">
            <w:pPr>
              <w:jc w:val="left"/>
              <w:rPr>
                <w:rFonts w:ascii="Arial" w:hAnsi="Arial" w:cs="Arial"/>
                <w:b/>
                <w:sz w:val="20"/>
                <w:szCs w:val="20"/>
              </w:rPr>
            </w:pPr>
            <w:proofErr w:type="spellStart"/>
            <w:r w:rsidRPr="00B2476C">
              <w:rPr>
                <w:rFonts w:ascii="Arial" w:hAnsi="Arial" w:cs="Arial"/>
                <w:b/>
                <w:sz w:val="20"/>
                <w:szCs w:val="20"/>
              </w:rPr>
              <w:t>Zap</w:t>
            </w:r>
            <w:proofErr w:type="spellEnd"/>
            <w:r w:rsidRPr="00B2476C">
              <w:rPr>
                <w:rFonts w:ascii="Arial" w:hAnsi="Arial" w:cs="Arial"/>
                <w:b/>
                <w:sz w:val="20"/>
                <w:szCs w:val="20"/>
              </w:rPr>
              <w:t>. št.</w:t>
            </w:r>
          </w:p>
        </w:tc>
        <w:tc>
          <w:tcPr>
            <w:tcW w:w="2204" w:type="dxa"/>
            <w:shd w:val="clear" w:color="auto" w:fill="auto"/>
          </w:tcPr>
          <w:p w:rsidR="006966A4" w:rsidRPr="00B2476C" w:rsidRDefault="006966A4" w:rsidP="004639E3">
            <w:pPr>
              <w:jc w:val="left"/>
              <w:rPr>
                <w:rFonts w:ascii="Arial" w:hAnsi="Arial" w:cs="Arial"/>
                <w:b/>
                <w:sz w:val="20"/>
                <w:szCs w:val="20"/>
              </w:rPr>
            </w:pPr>
            <w:r w:rsidRPr="00B2476C">
              <w:rPr>
                <w:rFonts w:ascii="Arial" w:hAnsi="Arial" w:cs="Arial"/>
                <w:b/>
                <w:sz w:val="20"/>
                <w:szCs w:val="20"/>
              </w:rPr>
              <w:t>Ime in priimek</w:t>
            </w:r>
          </w:p>
        </w:tc>
        <w:tc>
          <w:tcPr>
            <w:tcW w:w="3625" w:type="dxa"/>
            <w:shd w:val="clear" w:color="auto" w:fill="auto"/>
          </w:tcPr>
          <w:p w:rsidR="006966A4" w:rsidRPr="00B2476C" w:rsidRDefault="006966A4" w:rsidP="004639E3">
            <w:pPr>
              <w:jc w:val="left"/>
              <w:rPr>
                <w:rFonts w:ascii="Arial" w:hAnsi="Arial" w:cs="Arial"/>
                <w:b/>
                <w:sz w:val="20"/>
                <w:szCs w:val="20"/>
              </w:rPr>
            </w:pPr>
            <w:r w:rsidRPr="00B2476C">
              <w:rPr>
                <w:rFonts w:ascii="Arial" w:hAnsi="Arial" w:cs="Arial"/>
                <w:b/>
                <w:sz w:val="20"/>
                <w:szCs w:val="20"/>
              </w:rPr>
              <w:t>Srednja šola oz. organizacija, s katere prihaja</w:t>
            </w:r>
          </w:p>
        </w:tc>
        <w:tc>
          <w:tcPr>
            <w:tcW w:w="1906" w:type="dxa"/>
            <w:shd w:val="clear" w:color="auto" w:fill="auto"/>
          </w:tcPr>
          <w:p w:rsidR="006966A4" w:rsidRPr="00B2476C" w:rsidRDefault="006966A4" w:rsidP="004639E3">
            <w:pPr>
              <w:jc w:val="center"/>
              <w:rPr>
                <w:rFonts w:ascii="Arial" w:hAnsi="Arial" w:cs="Arial"/>
                <w:b/>
                <w:sz w:val="20"/>
                <w:szCs w:val="20"/>
              </w:rPr>
            </w:pPr>
            <w:r w:rsidRPr="00B2476C">
              <w:rPr>
                <w:rFonts w:ascii="Arial" w:hAnsi="Arial" w:cs="Arial"/>
                <w:b/>
                <w:sz w:val="20"/>
                <w:szCs w:val="20"/>
              </w:rPr>
              <w:t>Podpis</w:t>
            </w:r>
          </w:p>
        </w:tc>
        <w:tc>
          <w:tcPr>
            <w:tcW w:w="992" w:type="dxa"/>
            <w:shd w:val="clear" w:color="auto" w:fill="auto"/>
          </w:tcPr>
          <w:p w:rsidR="006966A4" w:rsidRPr="00B2476C" w:rsidRDefault="006966A4" w:rsidP="004639E3">
            <w:pPr>
              <w:jc w:val="center"/>
              <w:rPr>
                <w:rFonts w:ascii="Arial" w:hAnsi="Arial" w:cs="Arial"/>
                <w:b/>
                <w:sz w:val="20"/>
                <w:szCs w:val="20"/>
              </w:rPr>
            </w:pPr>
            <w:r w:rsidRPr="00B2476C">
              <w:rPr>
                <w:rFonts w:ascii="Arial" w:hAnsi="Arial" w:cs="Arial"/>
                <w:b/>
                <w:sz w:val="20"/>
                <w:szCs w:val="20"/>
              </w:rPr>
              <w:t>Prejel gradivo</w:t>
            </w:r>
          </w:p>
        </w:tc>
      </w:tr>
      <w:tr w:rsidR="006966A4" w:rsidRPr="00C57068" w:rsidTr="004639E3">
        <w:tc>
          <w:tcPr>
            <w:tcW w:w="629" w:type="dxa"/>
            <w:shd w:val="clear" w:color="auto" w:fill="auto"/>
          </w:tcPr>
          <w:p w:rsidR="006966A4" w:rsidRPr="00C57068" w:rsidRDefault="006966A4" w:rsidP="006966A4">
            <w:pPr>
              <w:numPr>
                <w:ilvl w:val="0"/>
                <w:numId w:val="3"/>
              </w:numPr>
              <w:tabs>
                <w:tab w:val="left" w:pos="360"/>
              </w:tabs>
              <w:jc w:val="left"/>
              <w:rPr>
                <w:rFonts w:ascii="Arial" w:hAnsi="Arial" w:cs="Arial"/>
                <w:sz w:val="20"/>
                <w:szCs w:val="20"/>
              </w:rPr>
            </w:pPr>
          </w:p>
        </w:tc>
        <w:tc>
          <w:tcPr>
            <w:tcW w:w="2204" w:type="dxa"/>
            <w:shd w:val="clear" w:color="auto" w:fill="auto"/>
          </w:tcPr>
          <w:p w:rsidR="006966A4" w:rsidRPr="00C57068" w:rsidRDefault="006966A4" w:rsidP="004639E3">
            <w:pPr>
              <w:jc w:val="left"/>
              <w:rPr>
                <w:rFonts w:ascii="Arial" w:hAnsi="Arial" w:cs="Arial"/>
                <w:sz w:val="20"/>
                <w:szCs w:val="20"/>
              </w:rPr>
            </w:pPr>
          </w:p>
        </w:tc>
        <w:tc>
          <w:tcPr>
            <w:tcW w:w="3625" w:type="dxa"/>
            <w:shd w:val="clear" w:color="auto" w:fill="auto"/>
          </w:tcPr>
          <w:p w:rsidR="006966A4" w:rsidRPr="00C57068"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jc w:val="left"/>
              <w:rPr>
                <w:rFonts w:ascii="Arial" w:hAnsi="Arial" w:cs="Arial"/>
                <w:sz w:val="20"/>
                <w:szCs w:val="20"/>
              </w:rPr>
            </w:pPr>
          </w:p>
        </w:tc>
        <w:tc>
          <w:tcPr>
            <w:tcW w:w="2204" w:type="dxa"/>
            <w:shd w:val="clear" w:color="auto" w:fill="auto"/>
          </w:tcPr>
          <w:p w:rsidR="006966A4" w:rsidRPr="00C57068" w:rsidRDefault="006966A4" w:rsidP="004639E3">
            <w:pPr>
              <w:jc w:val="left"/>
              <w:rPr>
                <w:rFonts w:ascii="Arial" w:hAnsi="Arial" w:cs="Arial"/>
                <w:sz w:val="20"/>
                <w:szCs w:val="20"/>
              </w:rPr>
            </w:pPr>
          </w:p>
        </w:tc>
        <w:tc>
          <w:tcPr>
            <w:tcW w:w="3625" w:type="dxa"/>
            <w:shd w:val="clear" w:color="auto" w:fill="auto"/>
          </w:tcPr>
          <w:p w:rsidR="006966A4" w:rsidRPr="00C57068"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jc w:val="left"/>
              <w:rPr>
                <w:rFonts w:ascii="Arial" w:hAnsi="Arial" w:cs="Arial"/>
                <w:sz w:val="20"/>
                <w:szCs w:val="20"/>
              </w:rPr>
            </w:pPr>
          </w:p>
        </w:tc>
        <w:tc>
          <w:tcPr>
            <w:tcW w:w="2204" w:type="dxa"/>
            <w:shd w:val="clear" w:color="auto" w:fill="auto"/>
          </w:tcPr>
          <w:p w:rsidR="006966A4" w:rsidRPr="00C57068" w:rsidRDefault="006966A4" w:rsidP="004639E3">
            <w:pPr>
              <w:jc w:val="left"/>
              <w:rPr>
                <w:rFonts w:ascii="Arial" w:hAnsi="Arial" w:cs="Arial"/>
                <w:sz w:val="20"/>
                <w:szCs w:val="20"/>
              </w:rPr>
            </w:pPr>
          </w:p>
        </w:tc>
        <w:tc>
          <w:tcPr>
            <w:tcW w:w="3625" w:type="dxa"/>
            <w:shd w:val="clear" w:color="auto" w:fill="auto"/>
          </w:tcPr>
          <w:p w:rsidR="006966A4" w:rsidRPr="00C57068"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jc w:val="left"/>
              <w:rPr>
                <w:rFonts w:ascii="Arial" w:hAnsi="Arial" w:cs="Arial"/>
                <w:sz w:val="20"/>
                <w:szCs w:val="20"/>
              </w:rPr>
            </w:pPr>
          </w:p>
        </w:tc>
        <w:tc>
          <w:tcPr>
            <w:tcW w:w="2204" w:type="dxa"/>
            <w:shd w:val="clear" w:color="auto" w:fill="auto"/>
          </w:tcPr>
          <w:p w:rsidR="006966A4" w:rsidRPr="00C57068" w:rsidRDefault="006966A4" w:rsidP="004639E3">
            <w:pPr>
              <w:jc w:val="left"/>
              <w:rPr>
                <w:rFonts w:ascii="Arial" w:hAnsi="Arial" w:cs="Arial"/>
                <w:sz w:val="20"/>
                <w:szCs w:val="20"/>
              </w:rPr>
            </w:pPr>
          </w:p>
        </w:tc>
        <w:tc>
          <w:tcPr>
            <w:tcW w:w="3625" w:type="dxa"/>
            <w:shd w:val="clear" w:color="auto" w:fill="auto"/>
          </w:tcPr>
          <w:p w:rsidR="006966A4" w:rsidRPr="00C57068"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jc w:val="left"/>
              <w:rPr>
                <w:rFonts w:ascii="Arial" w:hAnsi="Arial" w:cs="Arial"/>
                <w:sz w:val="20"/>
                <w:szCs w:val="20"/>
              </w:rPr>
            </w:pPr>
          </w:p>
        </w:tc>
        <w:tc>
          <w:tcPr>
            <w:tcW w:w="2204" w:type="dxa"/>
            <w:shd w:val="clear" w:color="auto" w:fill="auto"/>
          </w:tcPr>
          <w:p w:rsidR="006966A4" w:rsidRPr="00C57068" w:rsidRDefault="006966A4" w:rsidP="004639E3">
            <w:pPr>
              <w:jc w:val="left"/>
              <w:rPr>
                <w:rFonts w:ascii="Arial" w:hAnsi="Arial" w:cs="Arial"/>
                <w:sz w:val="20"/>
                <w:szCs w:val="20"/>
              </w:rPr>
            </w:pPr>
          </w:p>
        </w:tc>
        <w:tc>
          <w:tcPr>
            <w:tcW w:w="3625" w:type="dxa"/>
            <w:shd w:val="clear" w:color="auto" w:fill="auto"/>
          </w:tcPr>
          <w:p w:rsidR="006966A4" w:rsidRPr="00C57068"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jc w:val="left"/>
              <w:rPr>
                <w:rFonts w:ascii="Arial" w:hAnsi="Arial" w:cs="Arial"/>
                <w:sz w:val="20"/>
                <w:szCs w:val="20"/>
              </w:rPr>
            </w:pPr>
          </w:p>
        </w:tc>
        <w:tc>
          <w:tcPr>
            <w:tcW w:w="2204" w:type="dxa"/>
            <w:shd w:val="clear" w:color="auto" w:fill="auto"/>
          </w:tcPr>
          <w:p w:rsidR="006966A4" w:rsidRPr="00C57068" w:rsidRDefault="006966A4" w:rsidP="004639E3">
            <w:pPr>
              <w:jc w:val="left"/>
              <w:rPr>
                <w:rFonts w:ascii="Arial" w:hAnsi="Arial" w:cs="Arial"/>
                <w:sz w:val="20"/>
                <w:szCs w:val="20"/>
              </w:rPr>
            </w:pPr>
          </w:p>
        </w:tc>
        <w:tc>
          <w:tcPr>
            <w:tcW w:w="3625" w:type="dxa"/>
            <w:shd w:val="clear" w:color="auto" w:fill="auto"/>
          </w:tcPr>
          <w:p w:rsidR="006966A4" w:rsidRPr="00C57068"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jc w:val="left"/>
              <w:rPr>
                <w:rFonts w:ascii="Arial" w:hAnsi="Arial" w:cs="Arial"/>
                <w:sz w:val="20"/>
                <w:szCs w:val="20"/>
              </w:rPr>
            </w:pPr>
          </w:p>
        </w:tc>
        <w:tc>
          <w:tcPr>
            <w:tcW w:w="2204" w:type="dxa"/>
            <w:shd w:val="clear" w:color="auto" w:fill="auto"/>
          </w:tcPr>
          <w:p w:rsidR="006966A4" w:rsidRPr="00C57068" w:rsidRDefault="006966A4" w:rsidP="004639E3">
            <w:pPr>
              <w:jc w:val="left"/>
              <w:rPr>
                <w:rFonts w:ascii="Arial" w:hAnsi="Arial" w:cs="Arial"/>
                <w:sz w:val="20"/>
                <w:szCs w:val="20"/>
              </w:rPr>
            </w:pPr>
          </w:p>
        </w:tc>
        <w:tc>
          <w:tcPr>
            <w:tcW w:w="3625" w:type="dxa"/>
            <w:shd w:val="clear" w:color="auto" w:fill="auto"/>
          </w:tcPr>
          <w:p w:rsidR="006966A4" w:rsidRPr="00C57068"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jc w:val="left"/>
              <w:rPr>
                <w:rFonts w:ascii="Arial" w:hAnsi="Arial" w:cs="Arial"/>
                <w:sz w:val="20"/>
                <w:szCs w:val="20"/>
              </w:rPr>
            </w:pPr>
          </w:p>
        </w:tc>
        <w:tc>
          <w:tcPr>
            <w:tcW w:w="2204" w:type="dxa"/>
            <w:shd w:val="clear" w:color="auto" w:fill="auto"/>
          </w:tcPr>
          <w:p w:rsidR="006966A4" w:rsidRPr="00C57068" w:rsidRDefault="006966A4" w:rsidP="004639E3">
            <w:pPr>
              <w:jc w:val="left"/>
              <w:rPr>
                <w:rFonts w:ascii="Arial" w:hAnsi="Arial" w:cs="Arial"/>
                <w:sz w:val="20"/>
                <w:szCs w:val="20"/>
              </w:rPr>
            </w:pPr>
          </w:p>
        </w:tc>
        <w:tc>
          <w:tcPr>
            <w:tcW w:w="3625" w:type="dxa"/>
            <w:shd w:val="clear" w:color="auto" w:fill="auto"/>
          </w:tcPr>
          <w:p w:rsidR="006966A4" w:rsidRPr="00C57068"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jc w:val="left"/>
              <w:rPr>
                <w:rFonts w:ascii="Arial" w:hAnsi="Arial" w:cs="Arial"/>
                <w:sz w:val="20"/>
                <w:szCs w:val="20"/>
              </w:rPr>
            </w:pPr>
          </w:p>
        </w:tc>
        <w:tc>
          <w:tcPr>
            <w:tcW w:w="2204" w:type="dxa"/>
            <w:shd w:val="clear" w:color="auto" w:fill="auto"/>
          </w:tcPr>
          <w:p w:rsidR="006966A4" w:rsidRPr="00C57068" w:rsidRDefault="006966A4" w:rsidP="004639E3">
            <w:pPr>
              <w:jc w:val="left"/>
              <w:rPr>
                <w:rFonts w:ascii="Arial" w:hAnsi="Arial" w:cs="Arial"/>
                <w:sz w:val="20"/>
                <w:szCs w:val="20"/>
              </w:rPr>
            </w:pPr>
          </w:p>
        </w:tc>
        <w:tc>
          <w:tcPr>
            <w:tcW w:w="3625" w:type="dxa"/>
            <w:shd w:val="clear" w:color="auto" w:fill="auto"/>
          </w:tcPr>
          <w:p w:rsidR="006966A4" w:rsidRPr="00C57068"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jc w:val="left"/>
              <w:rPr>
                <w:rFonts w:ascii="Arial" w:hAnsi="Arial" w:cs="Arial"/>
                <w:sz w:val="20"/>
                <w:szCs w:val="20"/>
              </w:rPr>
            </w:pPr>
          </w:p>
        </w:tc>
        <w:tc>
          <w:tcPr>
            <w:tcW w:w="2204" w:type="dxa"/>
            <w:shd w:val="clear" w:color="auto" w:fill="auto"/>
            <w:vAlign w:val="bottom"/>
          </w:tcPr>
          <w:p w:rsidR="006966A4" w:rsidRDefault="006966A4" w:rsidP="004639E3">
            <w:pPr>
              <w:jc w:val="left"/>
              <w:rPr>
                <w:rFonts w:ascii="Arial" w:hAnsi="Arial" w:cs="Arial"/>
                <w:sz w:val="20"/>
                <w:szCs w:val="20"/>
              </w:rPr>
            </w:pPr>
          </w:p>
        </w:tc>
        <w:tc>
          <w:tcPr>
            <w:tcW w:w="3625" w:type="dxa"/>
            <w:shd w:val="clear" w:color="auto" w:fill="auto"/>
            <w:vAlign w:val="bottom"/>
          </w:tcPr>
          <w:p w:rsidR="006966A4"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tabs>
                <w:tab w:val="left" w:pos="252"/>
              </w:tabs>
              <w:jc w:val="left"/>
              <w:rPr>
                <w:rFonts w:ascii="Arial" w:hAnsi="Arial" w:cs="Arial"/>
                <w:sz w:val="20"/>
                <w:szCs w:val="20"/>
              </w:rPr>
            </w:pPr>
          </w:p>
        </w:tc>
        <w:tc>
          <w:tcPr>
            <w:tcW w:w="2204" w:type="dxa"/>
            <w:shd w:val="clear" w:color="auto" w:fill="auto"/>
            <w:vAlign w:val="bottom"/>
          </w:tcPr>
          <w:p w:rsidR="006966A4" w:rsidRDefault="006966A4" w:rsidP="004639E3">
            <w:pPr>
              <w:jc w:val="left"/>
              <w:rPr>
                <w:rFonts w:ascii="Arial" w:hAnsi="Arial" w:cs="Arial"/>
                <w:sz w:val="20"/>
                <w:szCs w:val="20"/>
              </w:rPr>
            </w:pPr>
          </w:p>
        </w:tc>
        <w:tc>
          <w:tcPr>
            <w:tcW w:w="3625" w:type="dxa"/>
            <w:shd w:val="clear" w:color="auto" w:fill="auto"/>
            <w:vAlign w:val="bottom"/>
          </w:tcPr>
          <w:p w:rsidR="006966A4"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tabs>
                <w:tab w:val="left" w:pos="252"/>
              </w:tabs>
              <w:jc w:val="left"/>
              <w:rPr>
                <w:rFonts w:ascii="Arial" w:hAnsi="Arial" w:cs="Arial"/>
                <w:sz w:val="20"/>
                <w:szCs w:val="20"/>
              </w:rPr>
            </w:pPr>
          </w:p>
        </w:tc>
        <w:tc>
          <w:tcPr>
            <w:tcW w:w="2204" w:type="dxa"/>
            <w:shd w:val="clear" w:color="auto" w:fill="auto"/>
            <w:vAlign w:val="bottom"/>
          </w:tcPr>
          <w:p w:rsidR="006966A4" w:rsidRDefault="006966A4" w:rsidP="004639E3">
            <w:pPr>
              <w:jc w:val="left"/>
              <w:rPr>
                <w:rFonts w:ascii="Arial" w:hAnsi="Arial" w:cs="Arial"/>
                <w:sz w:val="20"/>
                <w:szCs w:val="20"/>
              </w:rPr>
            </w:pPr>
          </w:p>
        </w:tc>
        <w:tc>
          <w:tcPr>
            <w:tcW w:w="3625" w:type="dxa"/>
            <w:shd w:val="clear" w:color="auto" w:fill="auto"/>
            <w:vAlign w:val="bottom"/>
          </w:tcPr>
          <w:p w:rsidR="006966A4"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tabs>
                <w:tab w:val="left" w:pos="252"/>
              </w:tabs>
              <w:jc w:val="left"/>
              <w:rPr>
                <w:rFonts w:ascii="Arial" w:hAnsi="Arial" w:cs="Arial"/>
                <w:sz w:val="20"/>
                <w:szCs w:val="20"/>
              </w:rPr>
            </w:pPr>
          </w:p>
        </w:tc>
        <w:tc>
          <w:tcPr>
            <w:tcW w:w="2204" w:type="dxa"/>
            <w:shd w:val="clear" w:color="auto" w:fill="auto"/>
            <w:vAlign w:val="bottom"/>
          </w:tcPr>
          <w:p w:rsidR="006966A4" w:rsidRDefault="006966A4" w:rsidP="004639E3">
            <w:pPr>
              <w:jc w:val="left"/>
              <w:rPr>
                <w:rFonts w:ascii="Arial" w:hAnsi="Arial" w:cs="Arial"/>
                <w:sz w:val="20"/>
                <w:szCs w:val="20"/>
              </w:rPr>
            </w:pPr>
          </w:p>
        </w:tc>
        <w:tc>
          <w:tcPr>
            <w:tcW w:w="3625" w:type="dxa"/>
            <w:shd w:val="clear" w:color="auto" w:fill="auto"/>
            <w:vAlign w:val="bottom"/>
          </w:tcPr>
          <w:p w:rsidR="006966A4"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tabs>
                <w:tab w:val="left" w:pos="252"/>
              </w:tabs>
              <w:jc w:val="left"/>
              <w:rPr>
                <w:rFonts w:ascii="Arial" w:hAnsi="Arial" w:cs="Arial"/>
                <w:sz w:val="20"/>
                <w:szCs w:val="20"/>
              </w:rPr>
            </w:pPr>
          </w:p>
        </w:tc>
        <w:tc>
          <w:tcPr>
            <w:tcW w:w="2204" w:type="dxa"/>
            <w:shd w:val="clear" w:color="auto" w:fill="auto"/>
            <w:vAlign w:val="bottom"/>
          </w:tcPr>
          <w:p w:rsidR="006966A4" w:rsidRDefault="006966A4" w:rsidP="004639E3">
            <w:pPr>
              <w:jc w:val="left"/>
              <w:rPr>
                <w:rFonts w:ascii="Arial" w:hAnsi="Arial" w:cs="Arial"/>
                <w:sz w:val="20"/>
                <w:szCs w:val="20"/>
              </w:rPr>
            </w:pPr>
          </w:p>
        </w:tc>
        <w:tc>
          <w:tcPr>
            <w:tcW w:w="3625" w:type="dxa"/>
            <w:shd w:val="clear" w:color="auto" w:fill="auto"/>
            <w:vAlign w:val="bottom"/>
          </w:tcPr>
          <w:p w:rsidR="006966A4"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r w:rsidR="006966A4" w:rsidRPr="00C57068" w:rsidTr="004639E3">
        <w:tc>
          <w:tcPr>
            <w:tcW w:w="629" w:type="dxa"/>
            <w:shd w:val="clear" w:color="auto" w:fill="auto"/>
          </w:tcPr>
          <w:p w:rsidR="006966A4" w:rsidRPr="00C57068" w:rsidRDefault="006966A4" w:rsidP="006966A4">
            <w:pPr>
              <w:numPr>
                <w:ilvl w:val="0"/>
                <w:numId w:val="3"/>
              </w:numPr>
              <w:tabs>
                <w:tab w:val="left" w:pos="252"/>
              </w:tabs>
              <w:jc w:val="left"/>
              <w:rPr>
                <w:rFonts w:ascii="Arial" w:hAnsi="Arial" w:cs="Arial"/>
                <w:sz w:val="20"/>
                <w:szCs w:val="20"/>
              </w:rPr>
            </w:pPr>
          </w:p>
        </w:tc>
        <w:tc>
          <w:tcPr>
            <w:tcW w:w="2204" w:type="dxa"/>
            <w:shd w:val="clear" w:color="auto" w:fill="auto"/>
            <w:vAlign w:val="bottom"/>
          </w:tcPr>
          <w:p w:rsidR="006966A4" w:rsidRDefault="006966A4" w:rsidP="004639E3">
            <w:pPr>
              <w:jc w:val="left"/>
              <w:rPr>
                <w:rFonts w:ascii="Arial" w:hAnsi="Arial" w:cs="Arial"/>
                <w:sz w:val="20"/>
                <w:szCs w:val="20"/>
              </w:rPr>
            </w:pPr>
          </w:p>
        </w:tc>
        <w:tc>
          <w:tcPr>
            <w:tcW w:w="3625" w:type="dxa"/>
            <w:shd w:val="clear" w:color="auto" w:fill="auto"/>
            <w:vAlign w:val="bottom"/>
          </w:tcPr>
          <w:p w:rsidR="006966A4" w:rsidRDefault="006966A4" w:rsidP="004639E3">
            <w:pPr>
              <w:jc w:val="left"/>
              <w:rPr>
                <w:rFonts w:ascii="Arial" w:hAnsi="Arial" w:cs="Arial"/>
                <w:sz w:val="20"/>
                <w:szCs w:val="20"/>
              </w:rPr>
            </w:pPr>
          </w:p>
        </w:tc>
        <w:tc>
          <w:tcPr>
            <w:tcW w:w="1906" w:type="dxa"/>
            <w:shd w:val="clear" w:color="auto" w:fill="auto"/>
          </w:tcPr>
          <w:p w:rsidR="006966A4" w:rsidRPr="00C57068" w:rsidRDefault="006966A4" w:rsidP="004639E3">
            <w:pPr>
              <w:jc w:val="left"/>
              <w:rPr>
                <w:rFonts w:ascii="Arial" w:hAnsi="Arial" w:cs="Arial"/>
                <w:sz w:val="20"/>
                <w:szCs w:val="20"/>
              </w:rPr>
            </w:pPr>
          </w:p>
        </w:tc>
        <w:tc>
          <w:tcPr>
            <w:tcW w:w="992" w:type="dxa"/>
            <w:shd w:val="clear" w:color="auto" w:fill="auto"/>
          </w:tcPr>
          <w:p w:rsidR="006966A4" w:rsidRPr="00C57068" w:rsidRDefault="006966A4" w:rsidP="004639E3">
            <w:pPr>
              <w:jc w:val="center"/>
              <w:rPr>
                <w:rFonts w:ascii="Arial" w:hAnsi="Arial" w:cs="Arial"/>
                <w:sz w:val="20"/>
                <w:szCs w:val="20"/>
              </w:rPr>
            </w:pPr>
          </w:p>
        </w:tc>
      </w:tr>
    </w:tbl>
    <w:p w:rsidR="006966A4" w:rsidRDefault="006966A4" w:rsidP="006966A4">
      <w:pPr>
        <w:rPr>
          <w:rFonts w:ascii="Arial" w:hAnsi="Arial" w:cs="Arial"/>
          <w:sz w:val="20"/>
          <w:szCs w:val="20"/>
        </w:rPr>
      </w:pPr>
      <w:r>
        <w:rPr>
          <w:rFonts w:ascii="Arial" w:hAnsi="Arial" w:cs="Arial"/>
          <w:sz w:val="20"/>
          <w:szCs w:val="20"/>
        </w:rPr>
        <w:t>Dodajte vrstice, če je potrebno.</w:t>
      </w:r>
    </w:p>
    <w:p w:rsidR="006966A4" w:rsidRPr="00A32C83" w:rsidRDefault="006966A4" w:rsidP="006966A4">
      <w:pPr>
        <w:ind w:left="142"/>
        <w:rPr>
          <w:rFonts w:ascii="Arial" w:hAnsi="Arial" w:cs="Arial"/>
          <w:sz w:val="20"/>
          <w:szCs w:val="20"/>
        </w:rPr>
      </w:pPr>
      <w:r w:rsidRPr="00A32C83">
        <w:rPr>
          <w:rFonts w:ascii="Arial" w:hAnsi="Arial" w:cs="Arial"/>
          <w:sz w:val="20"/>
          <w:szCs w:val="20"/>
        </w:rPr>
        <w:t xml:space="preserve">     </w:t>
      </w:r>
    </w:p>
    <w:p w:rsidR="006966A4" w:rsidRPr="00A32C83" w:rsidRDefault="006966A4" w:rsidP="006966A4">
      <w:pPr>
        <w:rPr>
          <w:rFonts w:ascii="Arial" w:hAnsi="Arial" w:cs="Arial"/>
          <w:b/>
          <w:sz w:val="20"/>
          <w:szCs w:val="20"/>
        </w:rPr>
      </w:pPr>
      <w:r w:rsidRPr="00A32C83">
        <w:rPr>
          <w:rFonts w:ascii="Arial" w:hAnsi="Arial" w:cs="Arial"/>
          <w:b/>
          <w:sz w:val="20"/>
          <w:szCs w:val="20"/>
        </w:rPr>
        <w:lastRenderedPageBreak/>
        <w:t xml:space="preserve">II. </w:t>
      </w:r>
      <w:r>
        <w:rPr>
          <w:rFonts w:ascii="Arial" w:hAnsi="Arial" w:cs="Arial"/>
          <w:b/>
          <w:sz w:val="20"/>
          <w:szCs w:val="20"/>
        </w:rPr>
        <w:t>Seznam</w:t>
      </w:r>
      <w:r w:rsidRPr="00A32C83">
        <w:rPr>
          <w:rFonts w:ascii="Arial" w:hAnsi="Arial" w:cs="Arial"/>
          <w:b/>
          <w:sz w:val="20"/>
          <w:szCs w:val="20"/>
        </w:rPr>
        <w:t xml:space="preserve"> </w:t>
      </w:r>
      <w:r>
        <w:rPr>
          <w:rFonts w:ascii="Arial" w:hAnsi="Arial" w:cs="Arial"/>
          <w:b/>
          <w:sz w:val="20"/>
          <w:szCs w:val="20"/>
        </w:rPr>
        <w:t>mentorjev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108"/>
        <w:gridCol w:w="3687"/>
        <w:gridCol w:w="1843"/>
        <w:gridCol w:w="992"/>
      </w:tblGrid>
      <w:tr w:rsidR="006966A4" w:rsidRPr="00A32C83" w:rsidTr="004639E3">
        <w:tc>
          <w:tcPr>
            <w:tcW w:w="692" w:type="dxa"/>
            <w:shd w:val="clear" w:color="auto" w:fill="auto"/>
          </w:tcPr>
          <w:p w:rsidR="006966A4" w:rsidRPr="00A32C83" w:rsidRDefault="006966A4" w:rsidP="004639E3">
            <w:pPr>
              <w:jc w:val="left"/>
              <w:rPr>
                <w:rFonts w:ascii="Arial" w:hAnsi="Arial" w:cs="Arial"/>
                <w:b/>
                <w:sz w:val="20"/>
                <w:szCs w:val="20"/>
              </w:rPr>
            </w:pPr>
            <w:proofErr w:type="spellStart"/>
            <w:r w:rsidRPr="00A32C83">
              <w:rPr>
                <w:rFonts w:ascii="Arial" w:hAnsi="Arial" w:cs="Arial"/>
                <w:b/>
                <w:sz w:val="20"/>
                <w:szCs w:val="20"/>
              </w:rPr>
              <w:t>Zap</w:t>
            </w:r>
            <w:proofErr w:type="spellEnd"/>
            <w:r w:rsidRPr="00A32C83">
              <w:rPr>
                <w:rFonts w:ascii="Arial" w:hAnsi="Arial" w:cs="Arial"/>
                <w:b/>
                <w:sz w:val="20"/>
                <w:szCs w:val="20"/>
              </w:rPr>
              <w:t>. št.</w:t>
            </w:r>
          </w:p>
        </w:tc>
        <w:tc>
          <w:tcPr>
            <w:tcW w:w="2108" w:type="dxa"/>
            <w:shd w:val="clear" w:color="auto" w:fill="auto"/>
          </w:tcPr>
          <w:p w:rsidR="006966A4" w:rsidRPr="00A32C83" w:rsidRDefault="006966A4" w:rsidP="004639E3">
            <w:pPr>
              <w:jc w:val="left"/>
              <w:rPr>
                <w:rFonts w:ascii="Arial" w:hAnsi="Arial" w:cs="Arial"/>
                <w:b/>
                <w:sz w:val="20"/>
                <w:szCs w:val="20"/>
              </w:rPr>
            </w:pPr>
            <w:r w:rsidRPr="00A32C83">
              <w:rPr>
                <w:rFonts w:ascii="Arial" w:hAnsi="Arial" w:cs="Arial"/>
                <w:b/>
                <w:sz w:val="20"/>
                <w:szCs w:val="20"/>
              </w:rPr>
              <w:t>Ime in priimek</w:t>
            </w:r>
          </w:p>
        </w:tc>
        <w:tc>
          <w:tcPr>
            <w:tcW w:w="3687" w:type="dxa"/>
            <w:shd w:val="clear" w:color="auto" w:fill="auto"/>
          </w:tcPr>
          <w:p w:rsidR="006966A4" w:rsidRPr="00A32C83" w:rsidRDefault="006966A4" w:rsidP="004639E3">
            <w:pPr>
              <w:jc w:val="left"/>
              <w:rPr>
                <w:rFonts w:ascii="Arial" w:hAnsi="Arial" w:cs="Arial"/>
                <w:b/>
                <w:sz w:val="20"/>
                <w:szCs w:val="20"/>
              </w:rPr>
            </w:pPr>
            <w:r>
              <w:rPr>
                <w:rFonts w:ascii="Arial" w:hAnsi="Arial" w:cs="Arial"/>
                <w:b/>
                <w:sz w:val="20"/>
                <w:szCs w:val="20"/>
              </w:rPr>
              <w:t>Organizacija, s katere prihaja</w:t>
            </w:r>
          </w:p>
        </w:tc>
        <w:tc>
          <w:tcPr>
            <w:tcW w:w="1843" w:type="dxa"/>
            <w:shd w:val="clear" w:color="auto" w:fill="auto"/>
          </w:tcPr>
          <w:p w:rsidR="006966A4" w:rsidRPr="00A32C83" w:rsidRDefault="006966A4" w:rsidP="004639E3">
            <w:pPr>
              <w:jc w:val="center"/>
              <w:rPr>
                <w:rFonts w:ascii="Arial" w:hAnsi="Arial" w:cs="Arial"/>
                <w:b/>
                <w:sz w:val="20"/>
                <w:szCs w:val="20"/>
              </w:rPr>
            </w:pPr>
            <w:r w:rsidRPr="00A32C83">
              <w:rPr>
                <w:rFonts w:ascii="Arial" w:hAnsi="Arial" w:cs="Arial"/>
                <w:b/>
                <w:sz w:val="20"/>
                <w:szCs w:val="20"/>
              </w:rPr>
              <w:t>Podpis</w:t>
            </w:r>
          </w:p>
        </w:tc>
        <w:tc>
          <w:tcPr>
            <w:tcW w:w="992" w:type="dxa"/>
            <w:shd w:val="clear" w:color="auto" w:fill="auto"/>
          </w:tcPr>
          <w:p w:rsidR="006966A4" w:rsidRPr="00A32C83" w:rsidRDefault="006966A4" w:rsidP="004639E3">
            <w:pPr>
              <w:jc w:val="center"/>
              <w:rPr>
                <w:rFonts w:ascii="Arial" w:hAnsi="Arial" w:cs="Arial"/>
                <w:b/>
                <w:sz w:val="20"/>
                <w:szCs w:val="20"/>
              </w:rPr>
            </w:pPr>
            <w:r>
              <w:rPr>
                <w:rFonts w:ascii="Arial" w:hAnsi="Arial" w:cs="Arial"/>
                <w:b/>
                <w:sz w:val="20"/>
                <w:szCs w:val="20"/>
              </w:rPr>
              <w:t>Št. ur</w:t>
            </w:r>
          </w:p>
        </w:tc>
      </w:tr>
      <w:tr w:rsidR="006966A4" w:rsidRPr="00A32C83" w:rsidTr="004639E3">
        <w:tc>
          <w:tcPr>
            <w:tcW w:w="692" w:type="dxa"/>
            <w:shd w:val="clear" w:color="auto" w:fill="auto"/>
          </w:tcPr>
          <w:p w:rsidR="006966A4" w:rsidRPr="00A32C83" w:rsidRDefault="006966A4" w:rsidP="004639E3">
            <w:pPr>
              <w:rPr>
                <w:rFonts w:ascii="Arial" w:hAnsi="Arial" w:cs="Arial"/>
                <w:sz w:val="20"/>
                <w:szCs w:val="20"/>
              </w:rPr>
            </w:pPr>
            <w:r>
              <w:rPr>
                <w:rFonts w:ascii="Arial" w:hAnsi="Arial" w:cs="Arial"/>
                <w:sz w:val="20"/>
                <w:szCs w:val="20"/>
              </w:rPr>
              <w:t>1.</w:t>
            </w:r>
          </w:p>
        </w:tc>
        <w:tc>
          <w:tcPr>
            <w:tcW w:w="2108" w:type="dxa"/>
            <w:shd w:val="clear" w:color="auto" w:fill="auto"/>
          </w:tcPr>
          <w:p w:rsidR="006966A4" w:rsidRPr="00A32C83" w:rsidRDefault="006966A4" w:rsidP="004639E3">
            <w:pPr>
              <w:jc w:val="left"/>
              <w:rPr>
                <w:rFonts w:ascii="Arial" w:hAnsi="Arial" w:cs="Arial"/>
                <w:sz w:val="20"/>
                <w:szCs w:val="20"/>
              </w:rPr>
            </w:pPr>
          </w:p>
        </w:tc>
        <w:tc>
          <w:tcPr>
            <w:tcW w:w="3687" w:type="dxa"/>
            <w:shd w:val="clear" w:color="auto" w:fill="auto"/>
          </w:tcPr>
          <w:p w:rsidR="006966A4" w:rsidRPr="00A32C83" w:rsidRDefault="006966A4" w:rsidP="004639E3">
            <w:pPr>
              <w:jc w:val="left"/>
              <w:rPr>
                <w:rFonts w:ascii="Arial" w:hAnsi="Arial" w:cs="Arial"/>
                <w:sz w:val="20"/>
                <w:szCs w:val="20"/>
              </w:rPr>
            </w:pPr>
          </w:p>
        </w:tc>
        <w:tc>
          <w:tcPr>
            <w:tcW w:w="1843" w:type="dxa"/>
            <w:shd w:val="clear" w:color="auto" w:fill="auto"/>
          </w:tcPr>
          <w:p w:rsidR="006966A4" w:rsidRPr="00A32C83" w:rsidRDefault="006966A4" w:rsidP="004639E3">
            <w:pPr>
              <w:jc w:val="left"/>
              <w:rPr>
                <w:rFonts w:ascii="Arial" w:hAnsi="Arial" w:cs="Arial"/>
                <w:sz w:val="20"/>
                <w:szCs w:val="20"/>
              </w:rPr>
            </w:pPr>
          </w:p>
        </w:tc>
        <w:tc>
          <w:tcPr>
            <w:tcW w:w="992" w:type="dxa"/>
            <w:shd w:val="clear" w:color="auto" w:fill="auto"/>
          </w:tcPr>
          <w:p w:rsidR="006966A4" w:rsidRPr="00A32C83" w:rsidRDefault="006966A4" w:rsidP="004639E3">
            <w:pPr>
              <w:jc w:val="center"/>
              <w:rPr>
                <w:rFonts w:ascii="Arial" w:hAnsi="Arial" w:cs="Arial"/>
                <w:sz w:val="20"/>
                <w:szCs w:val="20"/>
              </w:rPr>
            </w:pPr>
          </w:p>
        </w:tc>
      </w:tr>
      <w:tr w:rsidR="006966A4" w:rsidRPr="00A32C83" w:rsidTr="004639E3">
        <w:tc>
          <w:tcPr>
            <w:tcW w:w="692" w:type="dxa"/>
            <w:shd w:val="clear" w:color="auto" w:fill="auto"/>
          </w:tcPr>
          <w:p w:rsidR="006966A4" w:rsidRPr="00A32C83" w:rsidRDefault="006966A4" w:rsidP="004639E3">
            <w:pPr>
              <w:rPr>
                <w:rFonts w:ascii="Arial" w:hAnsi="Arial" w:cs="Arial"/>
                <w:sz w:val="20"/>
                <w:szCs w:val="20"/>
              </w:rPr>
            </w:pPr>
            <w:r>
              <w:rPr>
                <w:rFonts w:ascii="Arial" w:hAnsi="Arial" w:cs="Arial"/>
                <w:sz w:val="20"/>
                <w:szCs w:val="20"/>
              </w:rPr>
              <w:t>2.</w:t>
            </w:r>
          </w:p>
        </w:tc>
        <w:tc>
          <w:tcPr>
            <w:tcW w:w="2108" w:type="dxa"/>
            <w:shd w:val="clear" w:color="auto" w:fill="auto"/>
          </w:tcPr>
          <w:p w:rsidR="006966A4" w:rsidRPr="00A32C83" w:rsidRDefault="006966A4" w:rsidP="004639E3">
            <w:pPr>
              <w:jc w:val="left"/>
              <w:rPr>
                <w:rFonts w:ascii="Arial" w:hAnsi="Arial" w:cs="Arial"/>
                <w:sz w:val="20"/>
                <w:szCs w:val="20"/>
              </w:rPr>
            </w:pPr>
          </w:p>
        </w:tc>
        <w:tc>
          <w:tcPr>
            <w:tcW w:w="3687" w:type="dxa"/>
            <w:shd w:val="clear" w:color="auto" w:fill="auto"/>
          </w:tcPr>
          <w:p w:rsidR="006966A4" w:rsidRPr="00A32C83" w:rsidRDefault="006966A4" w:rsidP="004639E3">
            <w:pPr>
              <w:jc w:val="left"/>
              <w:rPr>
                <w:rFonts w:ascii="Arial" w:hAnsi="Arial" w:cs="Arial"/>
                <w:sz w:val="20"/>
                <w:szCs w:val="20"/>
              </w:rPr>
            </w:pPr>
          </w:p>
        </w:tc>
        <w:tc>
          <w:tcPr>
            <w:tcW w:w="1843" w:type="dxa"/>
            <w:shd w:val="clear" w:color="auto" w:fill="auto"/>
          </w:tcPr>
          <w:p w:rsidR="006966A4" w:rsidRPr="00A32C83" w:rsidRDefault="006966A4" w:rsidP="004639E3">
            <w:pPr>
              <w:jc w:val="left"/>
              <w:rPr>
                <w:rFonts w:ascii="Arial" w:hAnsi="Arial" w:cs="Arial"/>
                <w:sz w:val="20"/>
                <w:szCs w:val="20"/>
              </w:rPr>
            </w:pPr>
          </w:p>
        </w:tc>
        <w:tc>
          <w:tcPr>
            <w:tcW w:w="992" w:type="dxa"/>
            <w:shd w:val="clear" w:color="auto" w:fill="auto"/>
          </w:tcPr>
          <w:p w:rsidR="006966A4" w:rsidRPr="00A32C83" w:rsidRDefault="006966A4" w:rsidP="004639E3">
            <w:pPr>
              <w:jc w:val="center"/>
              <w:rPr>
                <w:rFonts w:ascii="Arial" w:hAnsi="Arial" w:cs="Arial"/>
                <w:sz w:val="20"/>
                <w:szCs w:val="20"/>
              </w:rPr>
            </w:pPr>
          </w:p>
        </w:tc>
      </w:tr>
      <w:tr w:rsidR="006966A4" w:rsidRPr="00A32C83" w:rsidTr="004639E3">
        <w:tc>
          <w:tcPr>
            <w:tcW w:w="692" w:type="dxa"/>
            <w:shd w:val="clear" w:color="auto" w:fill="auto"/>
          </w:tcPr>
          <w:p w:rsidR="006966A4" w:rsidRPr="00A32C83" w:rsidRDefault="006966A4" w:rsidP="004639E3">
            <w:pPr>
              <w:rPr>
                <w:rFonts w:ascii="Arial" w:hAnsi="Arial" w:cs="Arial"/>
                <w:sz w:val="20"/>
                <w:szCs w:val="20"/>
              </w:rPr>
            </w:pPr>
            <w:r>
              <w:rPr>
                <w:rFonts w:ascii="Arial" w:hAnsi="Arial" w:cs="Arial"/>
                <w:sz w:val="20"/>
                <w:szCs w:val="20"/>
              </w:rPr>
              <w:t>3.</w:t>
            </w:r>
          </w:p>
        </w:tc>
        <w:tc>
          <w:tcPr>
            <w:tcW w:w="2108" w:type="dxa"/>
            <w:shd w:val="clear" w:color="auto" w:fill="auto"/>
          </w:tcPr>
          <w:p w:rsidR="006966A4" w:rsidRPr="00A32C83" w:rsidRDefault="006966A4" w:rsidP="004639E3">
            <w:pPr>
              <w:jc w:val="left"/>
              <w:rPr>
                <w:rFonts w:ascii="Arial" w:hAnsi="Arial" w:cs="Arial"/>
                <w:sz w:val="20"/>
                <w:szCs w:val="20"/>
              </w:rPr>
            </w:pPr>
          </w:p>
        </w:tc>
        <w:tc>
          <w:tcPr>
            <w:tcW w:w="3687" w:type="dxa"/>
            <w:shd w:val="clear" w:color="auto" w:fill="auto"/>
          </w:tcPr>
          <w:p w:rsidR="006966A4" w:rsidRPr="00A32C83" w:rsidRDefault="006966A4" w:rsidP="004639E3">
            <w:pPr>
              <w:jc w:val="left"/>
              <w:rPr>
                <w:rFonts w:ascii="Arial" w:hAnsi="Arial" w:cs="Arial"/>
                <w:sz w:val="20"/>
                <w:szCs w:val="20"/>
              </w:rPr>
            </w:pPr>
          </w:p>
        </w:tc>
        <w:tc>
          <w:tcPr>
            <w:tcW w:w="1843" w:type="dxa"/>
            <w:shd w:val="clear" w:color="auto" w:fill="auto"/>
          </w:tcPr>
          <w:p w:rsidR="006966A4" w:rsidRPr="00A32C83" w:rsidRDefault="006966A4" w:rsidP="004639E3">
            <w:pPr>
              <w:jc w:val="left"/>
              <w:rPr>
                <w:rFonts w:ascii="Arial" w:hAnsi="Arial" w:cs="Arial"/>
                <w:sz w:val="20"/>
                <w:szCs w:val="20"/>
              </w:rPr>
            </w:pPr>
          </w:p>
        </w:tc>
        <w:tc>
          <w:tcPr>
            <w:tcW w:w="992" w:type="dxa"/>
            <w:shd w:val="clear" w:color="auto" w:fill="auto"/>
          </w:tcPr>
          <w:p w:rsidR="006966A4" w:rsidRPr="00A32C83" w:rsidRDefault="006966A4" w:rsidP="004639E3">
            <w:pPr>
              <w:jc w:val="center"/>
              <w:rPr>
                <w:rFonts w:ascii="Arial" w:hAnsi="Arial" w:cs="Arial"/>
                <w:sz w:val="20"/>
                <w:szCs w:val="20"/>
              </w:rPr>
            </w:pPr>
          </w:p>
        </w:tc>
      </w:tr>
    </w:tbl>
    <w:p w:rsidR="006966A4" w:rsidRDefault="006966A4" w:rsidP="006966A4">
      <w:pPr>
        <w:rPr>
          <w:rFonts w:ascii="Arial" w:hAnsi="Arial" w:cs="Arial"/>
          <w:sz w:val="20"/>
          <w:szCs w:val="20"/>
        </w:rPr>
      </w:pPr>
      <w:r>
        <w:rPr>
          <w:rFonts w:ascii="Arial" w:hAnsi="Arial" w:cs="Arial"/>
          <w:sz w:val="20"/>
          <w:szCs w:val="20"/>
        </w:rPr>
        <w:t>Dodajte vrstice, če je potrebno.</w:t>
      </w:r>
    </w:p>
    <w:p w:rsidR="006966A4" w:rsidRDefault="006966A4" w:rsidP="006966A4">
      <w:pPr>
        <w:rPr>
          <w:rFonts w:ascii="Arial" w:hAnsi="Arial" w:cs="Arial"/>
          <w:sz w:val="20"/>
          <w:szCs w:val="20"/>
        </w:rPr>
      </w:pPr>
    </w:p>
    <w:p w:rsidR="006966A4" w:rsidRDefault="006966A4" w:rsidP="006966A4">
      <w:pPr>
        <w:rPr>
          <w:rFonts w:ascii="Arial" w:hAnsi="Arial" w:cs="Arial"/>
          <w:sz w:val="20"/>
          <w:szCs w:val="20"/>
        </w:rPr>
      </w:pPr>
      <w:r w:rsidRPr="00A32C83">
        <w:rPr>
          <w:rFonts w:ascii="Arial" w:hAnsi="Arial" w:cs="Arial"/>
          <w:sz w:val="20"/>
          <w:szCs w:val="20"/>
        </w:rPr>
        <w:t>Pod materialno in kazensko odgovornostjo zagotavljamo, da so navedeni podatki resnični.</w:t>
      </w:r>
    </w:p>
    <w:p w:rsidR="006966A4" w:rsidRDefault="006966A4" w:rsidP="006966A4">
      <w:pPr>
        <w:rPr>
          <w:rFonts w:ascii="Arial" w:hAnsi="Arial" w:cs="Arial"/>
          <w:sz w:val="20"/>
          <w:szCs w:val="20"/>
        </w:rPr>
      </w:pPr>
    </w:p>
    <w:tbl>
      <w:tblPr>
        <w:tblW w:w="0" w:type="auto"/>
        <w:tblLook w:val="04A0" w:firstRow="1" w:lastRow="0" w:firstColumn="1" w:lastColumn="0" w:noHBand="0" w:noVBand="1"/>
      </w:tblPr>
      <w:tblGrid>
        <w:gridCol w:w="2904"/>
        <w:gridCol w:w="6168"/>
      </w:tblGrid>
      <w:tr w:rsidR="006966A4" w:rsidRPr="00263F09" w:rsidTr="004639E3">
        <w:tc>
          <w:tcPr>
            <w:tcW w:w="2943" w:type="dxa"/>
            <w:shd w:val="clear" w:color="auto" w:fill="auto"/>
          </w:tcPr>
          <w:p w:rsidR="006966A4" w:rsidRPr="00263F09" w:rsidRDefault="006966A4" w:rsidP="004639E3">
            <w:pPr>
              <w:rPr>
                <w:rFonts w:ascii="Arial" w:hAnsi="Arial" w:cs="Arial"/>
                <w:sz w:val="20"/>
                <w:szCs w:val="20"/>
              </w:rPr>
            </w:pPr>
            <w:r w:rsidRPr="00263F09">
              <w:rPr>
                <w:rFonts w:ascii="Arial" w:hAnsi="Arial" w:cs="Arial"/>
                <w:sz w:val="20"/>
                <w:szCs w:val="20"/>
              </w:rPr>
              <w:t>V</w:t>
            </w:r>
            <w:r>
              <w:rPr>
                <w:rFonts w:ascii="Arial" w:hAnsi="Arial" w:cs="Arial"/>
                <w:sz w:val="20"/>
                <w:szCs w:val="20"/>
              </w:rPr>
              <w:t xml:space="preserve">                </w:t>
            </w:r>
            <w:r w:rsidRPr="00263F09">
              <w:rPr>
                <w:rFonts w:ascii="Arial" w:hAnsi="Arial" w:cs="Arial"/>
                <w:sz w:val="20"/>
                <w:szCs w:val="20"/>
              </w:rPr>
              <w:t>, dne</w:t>
            </w:r>
          </w:p>
        </w:tc>
        <w:tc>
          <w:tcPr>
            <w:tcW w:w="6267" w:type="dxa"/>
            <w:shd w:val="clear" w:color="auto" w:fill="auto"/>
          </w:tcPr>
          <w:p w:rsidR="006966A4" w:rsidRDefault="006966A4" w:rsidP="004639E3">
            <w:pPr>
              <w:rPr>
                <w:rFonts w:ascii="Arial" w:hAnsi="Arial" w:cs="Arial"/>
                <w:sz w:val="20"/>
                <w:szCs w:val="20"/>
              </w:rPr>
            </w:pPr>
            <w:r w:rsidRPr="00263F09">
              <w:rPr>
                <w:rFonts w:ascii="Arial" w:hAnsi="Arial" w:cs="Arial"/>
                <w:sz w:val="20"/>
                <w:szCs w:val="20"/>
              </w:rPr>
              <w:t>I</w:t>
            </w:r>
            <w:r>
              <w:rPr>
                <w:rFonts w:ascii="Arial" w:hAnsi="Arial" w:cs="Arial"/>
                <w:sz w:val="20"/>
                <w:szCs w:val="20"/>
              </w:rPr>
              <w:t>me,</w:t>
            </w:r>
            <w:r w:rsidRPr="00263F09">
              <w:rPr>
                <w:rFonts w:ascii="Arial" w:hAnsi="Arial" w:cs="Arial"/>
                <w:sz w:val="20"/>
                <w:szCs w:val="20"/>
              </w:rPr>
              <w:t xml:space="preserve"> priimek </w:t>
            </w:r>
            <w:r>
              <w:rPr>
                <w:rFonts w:ascii="Arial" w:hAnsi="Arial" w:cs="Arial"/>
                <w:sz w:val="20"/>
                <w:szCs w:val="20"/>
              </w:rPr>
              <w:t xml:space="preserve">in funkcija </w:t>
            </w:r>
            <w:r w:rsidRPr="00263F09">
              <w:rPr>
                <w:rFonts w:ascii="Arial" w:hAnsi="Arial" w:cs="Arial"/>
                <w:sz w:val="20"/>
                <w:szCs w:val="20"/>
              </w:rPr>
              <w:t>odgovorne osebe</w:t>
            </w:r>
            <w:r>
              <w:rPr>
                <w:rFonts w:ascii="Arial" w:hAnsi="Arial" w:cs="Arial"/>
                <w:sz w:val="20"/>
                <w:szCs w:val="20"/>
              </w:rPr>
              <w:t xml:space="preserve"> izvajalca</w:t>
            </w:r>
            <w:r w:rsidRPr="00263F09">
              <w:rPr>
                <w:rFonts w:ascii="Arial" w:hAnsi="Arial" w:cs="Arial"/>
                <w:sz w:val="20"/>
                <w:szCs w:val="20"/>
              </w:rPr>
              <w:t xml:space="preserve">: </w:t>
            </w:r>
          </w:p>
          <w:p w:rsidR="006966A4" w:rsidRPr="00263F09" w:rsidRDefault="006966A4" w:rsidP="004639E3">
            <w:pPr>
              <w:rPr>
                <w:rFonts w:ascii="Arial" w:hAnsi="Arial" w:cs="Arial"/>
                <w:sz w:val="20"/>
                <w:szCs w:val="20"/>
              </w:rPr>
            </w:pPr>
          </w:p>
          <w:p w:rsidR="006966A4" w:rsidRPr="00263F09" w:rsidRDefault="006966A4" w:rsidP="004639E3">
            <w:pPr>
              <w:rPr>
                <w:rFonts w:ascii="Arial" w:hAnsi="Arial" w:cs="Arial"/>
                <w:sz w:val="20"/>
                <w:szCs w:val="20"/>
              </w:rPr>
            </w:pPr>
            <w:r w:rsidRPr="00263F09">
              <w:rPr>
                <w:rFonts w:ascii="Arial" w:hAnsi="Arial" w:cs="Arial"/>
                <w:sz w:val="20"/>
                <w:szCs w:val="20"/>
              </w:rPr>
              <w:t>Podpis in žig:</w:t>
            </w:r>
          </w:p>
          <w:p w:rsidR="006966A4" w:rsidRPr="00263F09" w:rsidRDefault="006966A4" w:rsidP="004639E3">
            <w:pPr>
              <w:rPr>
                <w:rFonts w:ascii="Arial" w:hAnsi="Arial" w:cs="Arial"/>
                <w:sz w:val="20"/>
                <w:szCs w:val="20"/>
              </w:rPr>
            </w:pPr>
          </w:p>
        </w:tc>
      </w:tr>
      <w:tr w:rsidR="006966A4" w:rsidRPr="00263F09" w:rsidTr="004639E3">
        <w:tc>
          <w:tcPr>
            <w:tcW w:w="2943" w:type="dxa"/>
            <w:shd w:val="clear" w:color="auto" w:fill="auto"/>
          </w:tcPr>
          <w:p w:rsidR="006966A4" w:rsidRPr="00263F09" w:rsidRDefault="006966A4" w:rsidP="004639E3">
            <w:pPr>
              <w:rPr>
                <w:rFonts w:ascii="Arial" w:hAnsi="Arial" w:cs="Arial"/>
                <w:sz w:val="20"/>
                <w:szCs w:val="20"/>
              </w:rPr>
            </w:pPr>
            <w:r w:rsidRPr="00263F09">
              <w:rPr>
                <w:rFonts w:ascii="Arial" w:hAnsi="Arial" w:cs="Arial"/>
                <w:sz w:val="20"/>
                <w:szCs w:val="20"/>
              </w:rPr>
              <w:t>V Mariboru, dne</w:t>
            </w:r>
          </w:p>
        </w:tc>
        <w:tc>
          <w:tcPr>
            <w:tcW w:w="6267" w:type="dxa"/>
            <w:shd w:val="clear" w:color="auto" w:fill="auto"/>
          </w:tcPr>
          <w:p w:rsidR="006966A4" w:rsidRPr="00263F09" w:rsidRDefault="006966A4" w:rsidP="004639E3">
            <w:pPr>
              <w:rPr>
                <w:rFonts w:ascii="Arial" w:hAnsi="Arial" w:cs="Arial"/>
                <w:sz w:val="20"/>
                <w:szCs w:val="20"/>
              </w:rPr>
            </w:pPr>
            <w:r>
              <w:rPr>
                <w:rFonts w:ascii="Arial" w:hAnsi="Arial" w:cs="Arial"/>
                <w:sz w:val="20"/>
                <w:szCs w:val="20"/>
              </w:rPr>
              <w:t xml:space="preserve">Ime, </w:t>
            </w:r>
            <w:r w:rsidRPr="00263F09">
              <w:rPr>
                <w:rFonts w:ascii="Arial" w:hAnsi="Arial" w:cs="Arial"/>
                <w:sz w:val="20"/>
                <w:szCs w:val="20"/>
              </w:rPr>
              <w:t xml:space="preserve">priimek </w:t>
            </w:r>
            <w:r>
              <w:rPr>
                <w:rFonts w:ascii="Arial" w:hAnsi="Arial" w:cs="Arial"/>
                <w:sz w:val="20"/>
                <w:szCs w:val="20"/>
              </w:rPr>
              <w:t xml:space="preserve">in funkcija </w:t>
            </w:r>
            <w:r w:rsidRPr="00263F09">
              <w:rPr>
                <w:rFonts w:ascii="Arial" w:hAnsi="Arial" w:cs="Arial"/>
                <w:sz w:val="20"/>
                <w:szCs w:val="20"/>
              </w:rPr>
              <w:t>odgovorne osebe</w:t>
            </w:r>
            <w:r>
              <w:rPr>
                <w:rFonts w:ascii="Arial" w:hAnsi="Arial" w:cs="Arial"/>
                <w:sz w:val="20"/>
                <w:szCs w:val="20"/>
              </w:rPr>
              <w:t xml:space="preserve"> (so)financerja</w:t>
            </w:r>
            <w:r w:rsidRPr="00263F09">
              <w:rPr>
                <w:rFonts w:ascii="Arial" w:hAnsi="Arial" w:cs="Arial"/>
                <w:sz w:val="20"/>
                <w:szCs w:val="20"/>
              </w:rPr>
              <w:t xml:space="preserve">: dr. Marko </w:t>
            </w:r>
            <w:proofErr w:type="spellStart"/>
            <w:r w:rsidRPr="00263F09">
              <w:rPr>
                <w:rFonts w:ascii="Arial" w:hAnsi="Arial" w:cs="Arial"/>
                <w:sz w:val="20"/>
                <w:szCs w:val="20"/>
              </w:rPr>
              <w:t>Ivanišin</w:t>
            </w:r>
            <w:proofErr w:type="spellEnd"/>
            <w:r w:rsidRPr="00263F09">
              <w:rPr>
                <w:rFonts w:ascii="Arial" w:hAnsi="Arial" w:cs="Arial"/>
                <w:sz w:val="20"/>
                <w:szCs w:val="20"/>
              </w:rPr>
              <w:t xml:space="preserve">, </w:t>
            </w:r>
            <w:r>
              <w:rPr>
                <w:rFonts w:ascii="Arial" w:hAnsi="Arial" w:cs="Arial"/>
                <w:sz w:val="20"/>
                <w:szCs w:val="20"/>
              </w:rPr>
              <w:t xml:space="preserve">vodja projekta </w:t>
            </w:r>
            <w:proofErr w:type="spellStart"/>
            <w:r>
              <w:rPr>
                <w:rFonts w:ascii="Arial" w:hAnsi="Arial" w:cs="Arial"/>
                <w:sz w:val="20"/>
                <w:szCs w:val="20"/>
              </w:rPr>
              <w:t>RaST</w:t>
            </w:r>
            <w:proofErr w:type="spellEnd"/>
            <w:r>
              <w:rPr>
                <w:rFonts w:ascii="Arial" w:hAnsi="Arial" w:cs="Arial"/>
                <w:sz w:val="20"/>
                <w:szCs w:val="20"/>
              </w:rPr>
              <w:t xml:space="preserve">, </w:t>
            </w:r>
            <w:r w:rsidRPr="00263F09">
              <w:rPr>
                <w:rFonts w:ascii="Arial" w:hAnsi="Arial" w:cs="Arial"/>
                <w:sz w:val="20"/>
                <w:szCs w:val="20"/>
              </w:rPr>
              <w:t>po pooblastilu mag. Ivana Lorenčiča</w:t>
            </w:r>
            <w:r>
              <w:rPr>
                <w:rFonts w:ascii="Arial" w:hAnsi="Arial" w:cs="Arial"/>
                <w:sz w:val="20"/>
                <w:szCs w:val="20"/>
              </w:rPr>
              <w:t>,</w:t>
            </w:r>
            <w:r w:rsidRPr="00263F09">
              <w:rPr>
                <w:rFonts w:ascii="Arial" w:hAnsi="Arial" w:cs="Arial"/>
                <w:sz w:val="20"/>
                <w:szCs w:val="20"/>
              </w:rPr>
              <w:t xml:space="preserve"> ra</w:t>
            </w:r>
            <w:r>
              <w:rPr>
                <w:rFonts w:ascii="Arial" w:hAnsi="Arial" w:cs="Arial"/>
                <w:sz w:val="20"/>
                <w:szCs w:val="20"/>
              </w:rPr>
              <w:t>vnatelja II. gimnazije Maribor</w:t>
            </w:r>
          </w:p>
          <w:p w:rsidR="006966A4" w:rsidRPr="00263F09" w:rsidRDefault="006966A4" w:rsidP="004639E3">
            <w:pPr>
              <w:rPr>
                <w:rFonts w:ascii="Arial" w:hAnsi="Arial" w:cs="Arial"/>
                <w:sz w:val="20"/>
                <w:szCs w:val="20"/>
              </w:rPr>
            </w:pPr>
            <w:r w:rsidRPr="00263F09">
              <w:rPr>
                <w:rFonts w:ascii="Arial" w:hAnsi="Arial" w:cs="Arial"/>
                <w:sz w:val="20"/>
                <w:szCs w:val="20"/>
              </w:rPr>
              <w:t>Podpis in žig:</w:t>
            </w:r>
          </w:p>
          <w:p w:rsidR="006966A4" w:rsidRPr="00263F09" w:rsidRDefault="006966A4" w:rsidP="004639E3">
            <w:pPr>
              <w:rPr>
                <w:rFonts w:ascii="Arial" w:hAnsi="Arial" w:cs="Arial"/>
                <w:sz w:val="20"/>
                <w:szCs w:val="20"/>
              </w:rPr>
            </w:pPr>
          </w:p>
        </w:tc>
      </w:tr>
    </w:tbl>
    <w:p w:rsidR="006966A4" w:rsidRDefault="006966A4" w:rsidP="006966A4">
      <w:pPr>
        <w:pBdr>
          <w:bottom w:val="single" w:sz="12" w:space="1" w:color="auto"/>
        </w:pBdr>
        <w:rPr>
          <w:rFonts w:ascii="Arial" w:hAnsi="Arial" w:cs="Arial"/>
          <w:sz w:val="20"/>
          <w:szCs w:val="20"/>
        </w:rPr>
      </w:pPr>
    </w:p>
    <w:p w:rsidR="006966A4" w:rsidRPr="008B04AF" w:rsidRDefault="006966A4" w:rsidP="006966A4">
      <w:pPr>
        <w:ind w:left="142"/>
        <w:rPr>
          <w:rFonts w:cs="Arial"/>
          <w:b/>
          <w:bCs/>
          <w:iCs/>
          <w:smallCaps/>
          <w:sz w:val="16"/>
          <w:szCs w:val="16"/>
        </w:rPr>
      </w:pPr>
      <w:r w:rsidRPr="008B04AF">
        <w:rPr>
          <w:rFonts w:cs="Arial"/>
          <w:b/>
          <w:bCs/>
          <w:iCs/>
          <w:smallCaps/>
          <w:sz w:val="16"/>
          <w:szCs w:val="16"/>
        </w:rPr>
        <w:t>Informacije o pravicah za posameznike, na katere se nanašajo osebni podatki</w:t>
      </w:r>
      <w:r w:rsidRPr="008B04AF">
        <w:rPr>
          <w:rStyle w:val="Sprotnaopomba-sklic"/>
          <w:rFonts w:cs="Arial"/>
          <w:b/>
          <w:sz w:val="16"/>
          <w:szCs w:val="16"/>
        </w:rPr>
        <w:footnoteReference w:id="1"/>
      </w:r>
    </w:p>
    <w:p w:rsidR="006966A4" w:rsidRPr="008B04AF" w:rsidRDefault="006966A4" w:rsidP="006966A4">
      <w:pPr>
        <w:ind w:left="720"/>
        <w:rPr>
          <w:rFonts w:cs="Arial"/>
          <w:b/>
          <w:bCs/>
          <w:iCs/>
          <w:smallCaps/>
          <w:sz w:val="16"/>
          <w:szCs w:val="16"/>
        </w:rPr>
      </w:pPr>
    </w:p>
    <w:p w:rsidR="006966A4" w:rsidRPr="008B04AF" w:rsidRDefault="006966A4" w:rsidP="006966A4">
      <w:pPr>
        <w:numPr>
          <w:ilvl w:val="0"/>
          <w:numId w:val="5"/>
        </w:numPr>
        <w:rPr>
          <w:rFonts w:cs="Arial"/>
          <w:b/>
          <w:sz w:val="16"/>
          <w:szCs w:val="16"/>
        </w:rPr>
      </w:pPr>
      <w:r w:rsidRPr="008B04AF">
        <w:rPr>
          <w:rFonts w:cs="Arial"/>
          <w:b/>
          <w:sz w:val="16"/>
          <w:szCs w:val="16"/>
        </w:rPr>
        <w:t>Nameni, za katere se osebni podatki obdelujejo, pravna podlaga za njihovo obdelavo ter osebni podatki posameznikov, ki sodelujejo kot udeleženci na operacijah, sofinanciranih iz sredstev ESS</w:t>
      </w:r>
    </w:p>
    <w:p w:rsidR="006966A4" w:rsidRPr="008B04AF" w:rsidRDefault="006966A4" w:rsidP="006966A4">
      <w:pPr>
        <w:autoSpaceDE w:val="0"/>
        <w:autoSpaceDN w:val="0"/>
        <w:adjustRightInd w:val="0"/>
        <w:spacing w:after="0"/>
        <w:rPr>
          <w:rFonts w:cs="Arial"/>
          <w:sz w:val="16"/>
          <w:szCs w:val="16"/>
        </w:rPr>
      </w:pPr>
    </w:p>
    <w:p w:rsidR="006966A4" w:rsidRPr="008B04AF" w:rsidRDefault="006966A4" w:rsidP="006966A4">
      <w:pPr>
        <w:autoSpaceDE w:val="0"/>
        <w:autoSpaceDN w:val="0"/>
        <w:adjustRightInd w:val="0"/>
        <w:spacing w:after="0"/>
        <w:rPr>
          <w:rFonts w:cs="Arial"/>
          <w:sz w:val="16"/>
          <w:szCs w:val="16"/>
        </w:rPr>
      </w:pPr>
      <w:r w:rsidRPr="008B04AF">
        <w:rPr>
          <w:rFonts w:cs="Arial"/>
          <w:sz w:val="16"/>
          <w:szCs w:val="16"/>
        </w:rPr>
        <w:t xml:space="preserve">Temeljni namen zbiranja podatkov o udeležencih/slušateljih v okviru operacij evropske kohezijske politike je spremljanje, vrednotenje, preverjanje in zagotavljanje skladnosti operacij s cilji Strategije Evropa 2020 za pametno, trajnostno in vključujočo rast. Na ta način vsi, ki so udeleženi v izvajanju  evropske kohezijske politike, zagotavljajo učinkovito, transparentno in k ciljem usmerjeno porabo javnih (EU in nacionalnih) sredstev. </w:t>
      </w:r>
    </w:p>
    <w:p w:rsidR="006966A4" w:rsidRPr="008B04AF" w:rsidRDefault="006966A4" w:rsidP="006966A4">
      <w:pPr>
        <w:autoSpaceDE w:val="0"/>
        <w:autoSpaceDN w:val="0"/>
        <w:adjustRightInd w:val="0"/>
        <w:spacing w:after="0"/>
        <w:rPr>
          <w:rFonts w:cs="Arial"/>
          <w:sz w:val="16"/>
          <w:szCs w:val="16"/>
        </w:rPr>
      </w:pPr>
    </w:p>
    <w:p w:rsidR="006966A4" w:rsidRDefault="006966A4" w:rsidP="006966A4">
      <w:pPr>
        <w:autoSpaceDE w:val="0"/>
        <w:autoSpaceDN w:val="0"/>
        <w:adjustRightInd w:val="0"/>
        <w:spacing w:after="0"/>
        <w:rPr>
          <w:rFonts w:cs="Arial"/>
          <w:sz w:val="16"/>
          <w:szCs w:val="16"/>
        </w:rPr>
      </w:pPr>
      <w:r w:rsidRPr="008B04AF">
        <w:rPr>
          <w:rFonts w:cs="Arial"/>
          <w:sz w:val="16"/>
          <w:szCs w:val="16"/>
        </w:rPr>
        <w:t xml:space="preserve">EU zakonodaja Republiki Sloveniji v zvezi s porabo EU sredstev v 27., 54., 96. in 125. členu Uredbe (EU) št. 1303/2013 med drugim določa obveznost spremljanja, vrednotenja in upravljalnih preverjanj operacij, za kar je potrebno pridobiti ustrezna dokazila o upravičeni porabi sredstev pri doseganju ciljev in kazalnikov operacije (vključno z osebnimi podatki o udeležencih/slušateljih). V  ta namen se pri operacijah, sofinanciranih iz sredstev evropske kohezijske politike (v nadaljevanju: EKP) v programskem obdobju 2014–2020, na podlagi Liste prisotnosti zbira tudi podatke o udeležencih/slušateljih, navedenih v tč. I Liste prisotnosti, ker Lista prisotnosti predstavlja dokazilo o upravičenem strošku in izdatku. Udeleženci/slušatelji morajo za sodelovanje na operaciji, ki se sofinancira iz sredstev EKP, izpolniti Listo prisotnosti v </w:t>
      </w:r>
      <w:proofErr w:type="spellStart"/>
      <w:r w:rsidRPr="008B04AF">
        <w:rPr>
          <w:rFonts w:cs="Arial"/>
          <w:sz w:val="16"/>
          <w:szCs w:val="16"/>
        </w:rPr>
        <w:t>tč.I</w:t>
      </w:r>
      <w:proofErr w:type="spellEnd"/>
      <w:r w:rsidRPr="008B04AF">
        <w:rPr>
          <w:rFonts w:cs="Arial"/>
          <w:sz w:val="16"/>
          <w:szCs w:val="16"/>
        </w:rPr>
        <w:t>.</w:t>
      </w:r>
    </w:p>
    <w:p w:rsidR="006966A4" w:rsidRPr="008B04AF" w:rsidRDefault="006966A4" w:rsidP="006966A4">
      <w:pPr>
        <w:ind w:left="720"/>
        <w:rPr>
          <w:rFonts w:eastAsia="Calibri" w:cs="Arial"/>
          <w:b/>
          <w:bCs/>
          <w:iCs/>
          <w:smallCaps/>
          <w:sz w:val="16"/>
          <w:szCs w:val="16"/>
          <w:lang w:eastAsia="en-US"/>
        </w:rPr>
      </w:pPr>
    </w:p>
    <w:p w:rsidR="006966A4" w:rsidRPr="008B04AF" w:rsidRDefault="006966A4" w:rsidP="006966A4">
      <w:pPr>
        <w:numPr>
          <w:ilvl w:val="0"/>
          <w:numId w:val="5"/>
        </w:numPr>
        <w:rPr>
          <w:rFonts w:eastAsia="Calibri" w:cs="Arial"/>
          <w:b/>
          <w:bCs/>
          <w:iCs/>
          <w:smallCaps/>
          <w:sz w:val="16"/>
          <w:szCs w:val="16"/>
          <w:lang w:eastAsia="en-US"/>
        </w:rPr>
      </w:pPr>
      <w:r w:rsidRPr="008B04AF">
        <w:rPr>
          <w:rFonts w:cs="Arial"/>
          <w:b/>
          <w:sz w:val="16"/>
          <w:szCs w:val="16"/>
        </w:rPr>
        <w:t>Upravljavci osebnih podatkov</w:t>
      </w:r>
      <w:r w:rsidRPr="008B04AF">
        <w:rPr>
          <w:rStyle w:val="Sprotnaopomba-sklic"/>
          <w:rFonts w:cs="Arial"/>
          <w:b/>
          <w:bCs/>
          <w:iCs/>
          <w:smallCaps/>
          <w:sz w:val="16"/>
          <w:szCs w:val="16"/>
        </w:rPr>
        <w:footnoteReference w:id="2"/>
      </w:r>
    </w:p>
    <w:p w:rsidR="006966A4" w:rsidRPr="008B04AF" w:rsidRDefault="006966A4" w:rsidP="006966A4">
      <w:pPr>
        <w:autoSpaceDE w:val="0"/>
        <w:autoSpaceDN w:val="0"/>
        <w:adjustRightInd w:val="0"/>
        <w:spacing w:after="0"/>
        <w:rPr>
          <w:rFonts w:cs="Arial"/>
          <w:sz w:val="16"/>
          <w:szCs w:val="16"/>
        </w:rPr>
      </w:pPr>
      <w:r w:rsidRPr="008B04AF">
        <w:rPr>
          <w:rFonts w:cs="Arial"/>
          <w:sz w:val="16"/>
          <w:szCs w:val="16"/>
        </w:rPr>
        <w:lastRenderedPageBreak/>
        <w:t xml:space="preserve">Naziv in kontaktni podatki upravljavca osebnih podatkov (v nadaljevanju: upravičenec): </w:t>
      </w:r>
      <w:r>
        <w:rPr>
          <w:rFonts w:cs="Arial"/>
          <w:sz w:val="16"/>
          <w:szCs w:val="16"/>
        </w:rPr>
        <w:t xml:space="preserve">II. gimnazija Maribor, Trg Miloša Zidanška 1, 2000 Maribor, </w:t>
      </w:r>
      <w:hyperlink r:id="rId7" w:history="1">
        <w:r w:rsidRPr="00CA744B">
          <w:rPr>
            <w:rStyle w:val="Hiperpovezava"/>
            <w:rFonts w:cs="Arial"/>
            <w:sz w:val="16"/>
            <w:szCs w:val="16"/>
          </w:rPr>
          <w:t>info@druga.si</w:t>
        </w:r>
      </w:hyperlink>
      <w:r>
        <w:rPr>
          <w:rFonts w:cs="Arial"/>
          <w:sz w:val="16"/>
          <w:szCs w:val="16"/>
        </w:rPr>
        <w:t>, 02 33 04 430</w:t>
      </w:r>
    </w:p>
    <w:p w:rsidR="006966A4" w:rsidRPr="002A3785" w:rsidRDefault="006966A4" w:rsidP="006966A4">
      <w:pPr>
        <w:pStyle w:val="Navadensplet"/>
        <w:spacing w:line="240" w:lineRule="auto"/>
        <w:rPr>
          <w:sz w:val="16"/>
          <w:szCs w:val="16"/>
        </w:rPr>
      </w:pPr>
      <w:r w:rsidRPr="002A3785">
        <w:rPr>
          <w:rFonts w:cs="Arial"/>
          <w:sz w:val="16"/>
          <w:szCs w:val="16"/>
        </w:rPr>
        <w:t xml:space="preserve">Kontaktni podatki pooblaščene osebe za varstvo podatkov (kadar ta obstaja): </w:t>
      </w:r>
      <w:r w:rsidRPr="002A3785">
        <w:rPr>
          <w:rStyle w:val="Krepko"/>
          <w:b w:val="0"/>
          <w:sz w:val="16"/>
          <w:szCs w:val="16"/>
        </w:rPr>
        <w:t xml:space="preserve">DATAINFO.SI, </w:t>
      </w:r>
      <w:proofErr w:type="spellStart"/>
      <w:r w:rsidRPr="002A3785">
        <w:rPr>
          <w:rStyle w:val="Krepko"/>
          <w:b w:val="0"/>
          <w:sz w:val="16"/>
          <w:szCs w:val="16"/>
        </w:rPr>
        <w:t>d.o.o</w:t>
      </w:r>
      <w:proofErr w:type="spellEnd"/>
      <w:r w:rsidRPr="002A3785">
        <w:rPr>
          <w:rStyle w:val="Krepko"/>
          <w:b w:val="0"/>
          <w:sz w:val="16"/>
          <w:szCs w:val="16"/>
        </w:rPr>
        <w:t>.</w:t>
      </w:r>
      <w:r>
        <w:rPr>
          <w:rStyle w:val="Krepko"/>
          <w:b w:val="0"/>
          <w:sz w:val="16"/>
          <w:szCs w:val="16"/>
        </w:rPr>
        <w:t xml:space="preserve"> </w:t>
      </w:r>
      <w:r w:rsidRPr="002A3785">
        <w:rPr>
          <w:sz w:val="16"/>
          <w:szCs w:val="16"/>
        </w:rPr>
        <w:t xml:space="preserve">Tržaška cesta 85, </w:t>
      </w:r>
      <w:r>
        <w:rPr>
          <w:sz w:val="16"/>
          <w:szCs w:val="16"/>
        </w:rPr>
        <w:t>2</w:t>
      </w:r>
      <w:r w:rsidRPr="002A3785">
        <w:rPr>
          <w:sz w:val="16"/>
          <w:szCs w:val="16"/>
        </w:rPr>
        <w:t>000</w:t>
      </w:r>
      <w:r>
        <w:rPr>
          <w:sz w:val="16"/>
          <w:szCs w:val="16"/>
        </w:rPr>
        <w:t xml:space="preserve"> </w:t>
      </w:r>
      <w:r w:rsidRPr="002A3785">
        <w:rPr>
          <w:sz w:val="16"/>
          <w:szCs w:val="16"/>
        </w:rPr>
        <w:t>Maribor</w:t>
      </w:r>
      <w:r>
        <w:rPr>
          <w:sz w:val="16"/>
          <w:szCs w:val="16"/>
        </w:rPr>
        <w:t xml:space="preserve">, </w:t>
      </w:r>
      <w:hyperlink r:id="rId8" w:history="1">
        <w:r w:rsidRPr="001E0361">
          <w:rPr>
            <w:rStyle w:val="Hiperpovezava"/>
            <w:sz w:val="16"/>
            <w:szCs w:val="16"/>
          </w:rPr>
          <w:t>dpo@datainfo.si</w:t>
        </w:r>
      </w:hyperlink>
      <w:r>
        <w:rPr>
          <w:sz w:val="16"/>
          <w:szCs w:val="16"/>
        </w:rPr>
        <w:t xml:space="preserve">, </w:t>
      </w:r>
      <w:r w:rsidRPr="002A3785">
        <w:rPr>
          <w:sz w:val="16"/>
          <w:szCs w:val="16"/>
        </w:rPr>
        <w:t>02 62</w:t>
      </w:r>
      <w:r>
        <w:rPr>
          <w:sz w:val="16"/>
          <w:szCs w:val="16"/>
        </w:rPr>
        <w:t xml:space="preserve"> </w:t>
      </w:r>
      <w:r w:rsidRPr="002A3785">
        <w:rPr>
          <w:sz w:val="16"/>
          <w:szCs w:val="16"/>
        </w:rPr>
        <w:t>04 300</w:t>
      </w:r>
      <w:r>
        <w:rPr>
          <w:sz w:val="16"/>
          <w:szCs w:val="16"/>
        </w:rPr>
        <w:br/>
      </w:r>
    </w:p>
    <w:p w:rsidR="006966A4" w:rsidRPr="008B04AF" w:rsidRDefault="006966A4" w:rsidP="006966A4">
      <w:pPr>
        <w:autoSpaceDE w:val="0"/>
        <w:autoSpaceDN w:val="0"/>
        <w:adjustRightInd w:val="0"/>
        <w:spacing w:after="0"/>
        <w:rPr>
          <w:rFonts w:cs="Arial"/>
          <w:sz w:val="16"/>
          <w:szCs w:val="16"/>
        </w:rPr>
      </w:pPr>
      <w:r w:rsidRPr="008B04AF">
        <w:rPr>
          <w:rFonts w:cs="Arial"/>
          <w:sz w:val="16"/>
          <w:szCs w:val="16"/>
        </w:rPr>
        <w:t>Za zbiranje podatkov od udeležencev/slušateljev je skladno s pogodbo o sofinanciranju, sklenjeno med Ministrstvom za izobraževanje, znanost in šport (v nadaljevanju: ministrstvo) in upravičencem, odgovoren upravičenec operacije, sofinancirane iz sredstev EKP, ki podatke zbira, obdeluje in posreduje v obdelavo na ministrstvo. Upravičenec osebne podatke udeležencev/slušateljev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udeležencev/slušateljev, in sicer na način, določen z veljavno zakonodajo s področja osebnih podatkov.</w:t>
      </w:r>
    </w:p>
    <w:p w:rsidR="006966A4" w:rsidRPr="008B04AF" w:rsidRDefault="006966A4" w:rsidP="006966A4">
      <w:pPr>
        <w:autoSpaceDE w:val="0"/>
        <w:autoSpaceDN w:val="0"/>
        <w:adjustRightInd w:val="0"/>
        <w:spacing w:after="0"/>
        <w:rPr>
          <w:rFonts w:cs="Arial"/>
          <w:sz w:val="16"/>
          <w:szCs w:val="16"/>
        </w:rPr>
      </w:pPr>
    </w:p>
    <w:p w:rsidR="006966A4" w:rsidRPr="008B04AF" w:rsidRDefault="006966A4" w:rsidP="006966A4">
      <w:pPr>
        <w:autoSpaceDE w:val="0"/>
        <w:autoSpaceDN w:val="0"/>
        <w:adjustRightInd w:val="0"/>
        <w:spacing w:after="0"/>
        <w:rPr>
          <w:rFonts w:cs="Arial"/>
          <w:sz w:val="16"/>
          <w:szCs w:val="16"/>
        </w:rPr>
      </w:pPr>
      <w:r w:rsidRPr="008B04AF">
        <w:rPr>
          <w:rFonts w:cs="Arial"/>
          <w:sz w:val="16"/>
          <w:szCs w:val="16"/>
        </w:rPr>
        <w:t>Ministrstvo podatke o udeležencih/slušateljih obdeluje in posreduje v okviru spremljanja izvajanja in upravljalnih preverjanj operacije po 125. členu Uredbe (EU) št. 1303/2013. Organ upravljanja podatke o udeležencih/slušateljih obdeluje v okviru upravljalnih preverjanj po 125. členu Uredbe (EU) št. 1303/2013, predvsem preverjanja na kraju samem.</w:t>
      </w:r>
    </w:p>
    <w:p w:rsidR="006966A4" w:rsidRPr="008B04AF" w:rsidRDefault="006966A4" w:rsidP="006966A4">
      <w:pPr>
        <w:autoSpaceDE w:val="0"/>
        <w:autoSpaceDN w:val="0"/>
        <w:adjustRightInd w:val="0"/>
        <w:spacing w:after="0"/>
        <w:rPr>
          <w:rFonts w:cs="Arial"/>
          <w:sz w:val="16"/>
          <w:szCs w:val="16"/>
        </w:rPr>
      </w:pPr>
    </w:p>
    <w:p w:rsidR="006966A4" w:rsidRPr="008B04AF" w:rsidRDefault="006966A4" w:rsidP="006966A4">
      <w:pPr>
        <w:autoSpaceDE w:val="0"/>
        <w:autoSpaceDN w:val="0"/>
        <w:adjustRightInd w:val="0"/>
        <w:spacing w:after="0"/>
        <w:rPr>
          <w:rFonts w:cs="Arial"/>
          <w:sz w:val="16"/>
          <w:szCs w:val="16"/>
        </w:rPr>
      </w:pPr>
      <w:r w:rsidRPr="008B04AF">
        <w:rPr>
          <w:rFonts w:cs="Arial"/>
          <w:sz w:val="16"/>
          <w:szCs w:val="16"/>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140. člena Uredbe (EU) št. 1303/2013, 9. in 10. člena Uredbe o porabi sredstev evropske kohezijske politike v Republiki Sloveniji v programskem obdobju 2014–2020 za cilj naložbe za rast in delovna mesta (Uradni list RS, št. 29/15 s spremembami) in nacionalnih predpisov, ki urejajo javne finance.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rsidR="006966A4" w:rsidRPr="008B04AF" w:rsidRDefault="006966A4" w:rsidP="006966A4">
      <w:pPr>
        <w:rPr>
          <w:rFonts w:eastAsia="Calibri" w:cs="Arial"/>
          <w:b/>
          <w:bCs/>
          <w:iCs/>
          <w:smallCaps/>
          <w:sz w:val="16"/>
          <w:szCs w:val="16"/>
          <w:lang w:eastAsia="en-US"/>
        </w:rPr>
      </w:pPr>
    </w:p>
    <w:p w:rsidR="006966A4" w:rsidRPr="008B04AF" w:rsidRDefault="006966A4" w:rsidP="006966A4">
      <w:pPr>
        <w:numPr>
          <w:ilvl w:val="0"/>
          <w:numId w:val="5"/>
        </w:numPr>
        <w:rPr>
          <w:rFonts w:cs="Arial"/>
          <w:b/>
          <w:sz w:val="16"/>
          <w:szCs w:val="16"/>
        </w:rPr>
      </w:pPr>
      <w:r w:rsidRPr="008B04AF">
        <w:rPr>
          <w:rFonts w:cs="Arial"/>
          <w:b/>
          <w:sz w:val="16"/>
          <w:szCs w:val="16"/>
        </w:rPr>
        <w:t>Pravice posameznika v zvezi z danimi osebnimi podatki</w:t>
      </w:r>
    </w:p>
    <w:p w:rsidR="006966A4" w:rsidRPr="008B04AF" w:rsidRDefault="006966A4" w:rsidP="006966A4">
      <w:pPr>
        <w:autoSpaceDE w:val="0"/>
        <w:autoSpaceDN w:val="0"/>
        <w:adjustRightInd w:val="0"/>
        <w:spacing w:after="0"/>
        <w:rPr>
          <w:rFonts w:cs="Arial"/>
          <w:sz w:val="16"/>
          <w:szCs w:val="16"/>
        </w:rPr>
      </w:pPr>
    </w:p>
    <w:p w:rsidR="006966A4" w:rsidRPr="008B04AF" w:rsidRDefault="006966A4" w:rsidP="006966A4">
      <w:pPr>
        <w:autoSpaceDE w:val="0"/>
        <w:autoSpaceDN w:val="0"/>
        <w:adjustRightInd w:val="0"/>
        <w:spacing w:after="0"/>
        <w:rPr>
          <w:rFonts w:eastAsia="Calibri" w:cs="Arial"/>
          <w:sz w:val="16"/>
          <w:szCs w:val="16"/>
          <w:lang w:eastAsia="en-US"/>
        </w:rPr>
      </w:pPr>
      <w:r w:rsidRPr="008B04AF">
        <w:rPr>
          <w:rFonts w:cs="Arial"/>
          <w:sz w:val="16"/>
          <w:szCs w:val="16"/>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rsidR="006966A4" w:rsidRPr="008B04AF" w:rsidRDefault="006966A4" w:rsidP="006966A4">
      <w:pPr>
        <w:ind w:left="720"/>
        <w:rPr>
          <w:rFonts w:cs="Arial"/>
          <w:color w:val="000000"/>
          <w:sz w:val="16"/>
          <w:szCs w:val="16"/>
        </w:rPr>
      </w:pPr>
    </w:p>
    <w:p w:rsidR="006966A4" w:rsidRPr="008B04AF" w:rsidRDefault="006966A4" w:rsidP="006966A4">
      <w:pPr>
        <w:numPr>
          <w:ilvl w:val="0"/>
          <w:numId w:val="5"/>
        </w:numPr>
        <w:rPr>
          <w:rFonts w:cs="Arial"/>
          <w:b/>
          <w:sz w:val="16"/>
          <w:szCs w:val="16"/>
        </w:rPr>
      </w:pPr>
      <w:r w:rsidRPr="008B04AF">
        <w:rPr>
          <w:rFonts w:cs="Arial"/>
          <w:b/>
          <w:sz w:val="16"/>
          <w:szCs w:val="16"/>
        </w:rPr>
        <w:t>Obdobje hrambe osebnih podatkov ali kadar to ni mogoče, merila, ki se uporabijo za določitev tega obdobja</w:t>
      </w:r>
    </w:p>
    <w:p w:rsidR="006966A4" w:rsidRPr="008B04AF" w:rsidRDefault="006966A4" w:rsidP="006966A4">
      <w:pPr>
        <w:autoSpaceDE w:val="0"/>
        <w:autoSpaceDN w:val="0"/>
        <w:adjustRightInd w:val="0"/>
        <w:spacing w:after="0"/>
        <w:rPr>
          <w:rFonts w:cs="Arial"/>
          <w:sz w:val="16"/>
          <w:szCs w:val="16"/>
        </w:rPr>
      </w:pPr>
    </w:p>
    <w:p w:rsidR="006966A4" w:rsidRPr="008B04AF" w:rsidRDefault="006966A4" w:rsidP="006966A4">
      <w:pPr>
        <w:autoSpaceDE w:val="0"/>
        <w:autoSpaceDN w:val="0"/>
        <w:adjustRightInd w:val="0"/>
        <w:spacing w:after="0"/>
        <w:rPr>
          <w:rFonts w:cs="Arial"/>
          <w:sz w:val="16"/>
          <w:szCs w:val="16"/>
        </w:rPr>
      </w:pPr>
      <w:r w:rsidRPr="008B04AF">
        <w:rPr>
          <w:rFonts w:cs="Arial"/>
          <w:sz w:val="16"/>
          <w:szCs w:val="16"/>
        </w:rPr>
        <w:t>Upravičenec je skladno s pogodbo o sofinanciranju zavezan po 140. členu Uredbe (EU) št. 1303/2013 zagotavljati dostopnost do vseh dokumentov o izdatkih operacije (vključno z osebnimi podatki udeležencev/slušateljev) v obdobju najmanj dveh let od 31. decembra po predložitvi obračunov s strani Republike Slovenije Evropski komisiji, ki vsebujejo končne izdatke končane operacije. O natančnem datumu za hrambo dokumentacije bo upravičenec po končani operaciji pisno obveščen s strani ministrstva.</w:t>
      </w:r>
    </w:p>
    <w:p w:rsidR="006966A4" w:rsidRPr="008B04AF" w:rsidRDefault="006966A4" w:rsidP="006966A4">
      <w:pPr>
        <w:autoSpaceDE w:val="0"/>
        <w:autoSpaceDN w:val="0"/>
        <w:adjustRightInd w:val="0"/>
        <w:spacing w:after="0"/>
        <w:rPr>
          <w:rFonts w:cs="Arial"/>
          <w:sz w:val="16"/>
          <w:szCs w:val="16"/>
        </w:rPr>
      </w:pPr>
    </w:p>
    <w:p w:rsidR="00595C55" w:rsidRPr="006966A4" w:rsidRDefault="006966A4" w:rsidP="006966A4">
      <w:pPr>
        <w:autoSpaceDE w:val="0"/>
        <w:autoSpaceDN w:val="0"/>
        <w:adjustRightInd w:val="0"/>
        <w:spacing w:after="0"/>
        <w:rPr>
          <w:rFonts w:ascii="Arial" w:hAnsi="Arial" w:cs="Arial"/>
          <w:sz w:val="20"/>
          <w:szCs w:val="20"/>
        </w:rPr>
      </w:pPr>
      <w:r w:rsidRPr="008B04AF">
        <w:rPr>
          <w:rFonts w:cs="Arial"/>
          <w:sz w:val="16"/>
          <w:szCs w:val="16"/>
        </w:rPr>
        <w:t xml:space="preserve">Osebni podatki se hranijo na območju Republike Slovenije. </w:t>
      </w:r>
      <w:r w:rsidRPr="00A32C83">
        <w:rPr>
          <w:rFonts w:ascii="Arial" w:hAnsi="Arial" w:cs="Arial"/>
          <w:sz w:val="20"/>
          <w:szCs w:val="20"/>
        </w:rPr>
        <w:tab/>
      </w:r>
      <w:r w:rsidRPr="00A32C83">
        <w:rPr>
          <w:rFonts w:ascii="Arial" w:hAnsi="Arial" w:cs="Arial"/>
          <w:sz w:val="20"/>
          <w:szCs w:val="20"/>
        </w:rPr>
        <w:tab/>
      </w:r>
      <w:r>
        <w:rPr>
          <w:rFonts w:ascii="Arial" w:hAnsi="Arial" w:cs="Arial"/>
          <w:sz w:val="20"/>
          <w:szCs w:val="20"/>
        </w:rPr>
        <w:t xml:space="preserve"> </w:t>
      </w:r>
      <w:bookmarkStart w:id="0" w:name="_GoBack"/>
      <w:bookmarkEnd w:id="0"/>
    </w:p>
    <w:sectPr w:rsidR="00595C55" w:rsidRPr="006966A4" w:rsidSect="00292C45">
      <w:head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57E" w:rsidRDefault="00AE557E" w:rsidP="001006AC">
      <w:pPr>
        <w:spacing w:after="0" w:line="240" w:lineRule="auto"/>
      </w:pPr>
      <w:r>
        <w:separator/>
      </w:r>
    </w:p>
  </w:endnote>
  <w:endnote w:type="continuationSeparator" w:id="0">
    <w:p w:rsidR="00AE557E" w:rsidRDefault="00AE557E" w:rsidP="0010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57E" w:rsidRDefault="00AE557E" w:rsidP="001006AC">
      <w:pPr>
        <w:spacing w:after="0" w:line="240" w:lineRule="auto"/>
      </w:pPr>
      <w:r>
        <w:separator/>
      </w:r>
    </w:p>
  </w:footnote>
  <w:footnote w:type="continuationSeparator" w:id="0">
    <w:p w:rsidR="00AE557E" w:rsidRDefault="00AE557E" w:rsidP="001006AC">
      <w:pPr>
        <w:spacing w:after="0" w:line="240" w:lineRule="auto"/>
      </w:pPr>
      <w:r>
        <w:continuationSeparator/>
      </w:r>
    </w:p>
  </w:footnote>
  <w:footnote w:id="1">
    <w:p w:rsidR="006966A4" w:rsidRDefault="006966A4" w:rsidP="006966A4">
      <w:pPr>
        <w:pStyle w:val="Sprotnaopomba-besedilo"/>
        <w:jc w:val="both"/>
      </w:pPr>
      <w:r>
        <w:rPr>
          <w:rStyle w:val="Sprotnaopomba-sklic"/>
        </w:rPr>
        <w:footnoteRef/>
      </w:r>
      <w:r>
        <w:t xml:space="preserve"> </w:t>
      </w:r>
      <w:r>
        <w:rPr>
          <w:rFonts w:ascii="Arial" w:hAnsi="Arial" w:cs="Arial"/>
          <w:sz w:val="16"/>
          <w:szCs w:val="16"/>
        </w:rPr>
        <w:t>Upravičenec po potrebi dopolni listo prisotnosti z informacijami, ki jih je dolžan zagotoviti</w:t>
      </w:r>
      <w:r>
        <w:t xml:space="preserve"> </w:t>
      </w:r>
      <w:r>
        <w:rPr>
          <w:rFonts w:ascii="Arial" w:hAnsi="Arial"/>
          <w:sz w:val="16"/>
          <w:szCs w:val="16"/>
        </w:rPr>
        <w:t>po 13. členu Splošne uredbe o varstvu podatkov. Informacije o pravicah za posameznike, na katere se nanašajo osebni podatki, lahko upravičenec poda tudi v drugačni obliki (npr. na ločenem listu za vsakega udeleženca/slušatelja posebej, pri čemer mora vanj vključiti vse informacije po 13. členu Splošne uredbe o varstvu podatkov).</w:t>
      </w:r>
    </w:p>
  </w:footnote>
  <w:footnote w:id="2">
    <w:p w:rsidR="006966A4" w:rsidRDefault="006966A4" w:rsidP="006966A4">
      <w:pPr>
        <w:rPr>
          <w:sz w:val="16"/>
          <w:szCs w:val="16"/>
        </w:rPr>
      </w:pPr>
      <w:r>
        <w:rPr>
          <w:rStyle w:val="Sprotnaopomba-sklic"/>
        </w:rPr>
        <w:footnoteRef/>
      </w:r>
      <w:r>
        <w:t xml:space="preserve"> </w:t>
      </w:r>
      <w:r>
        <w:rPr>
          <w:sz w:val="16"/>
          <w:szCs w:val="16"/>
        </w:rPr>
        <w:t>V okviru evropske kohezijske politike skladno z 8. členom Uredbe o porabi sredstev evropske kohezijske politike v Republiki Sloveniji v programskem obdobju 2014–2020 za cilj naložbe za rast in delovna mesta (Uradni list RS, št. 29/15 s spremembami) nastopa več udeležencev evropske kohezijske politike, zaradi česar obdelava osebnih podatkov poteka na več ravneh, in sicer na ravni upravičenca, ministrstva kot posredniškega organa in organa upravljanja. Upravljavca osebnih podatkov, ki jih upravičenec pridobi od posameznikov v okviru izvajanja operacije, sta poleg upravičenca skladno s Splošno uredbo o varstvu podatkov tudi ministrstvo kot posredniški organ in organ upravljanja, pri čemer so vsak za svoj namen upravljavci osebnih podatkov: upravičenec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31" w:type="dxa"/>
      <w:tblLayout w:type="fixed"/>
      <w:tblLook w:val="0400" w:firstRow="0" w:lastRow="0" w:firstColumn="0" w:lastColumn="0" w:noHBand="0" w:noVBand="1"/>
    </w:tblPr>
    <w:tblGrid>
      <w:gridCol w:w="1702"/>
      <w:gridCol w:w="2693"/>
      <w:gridCol w:w="2977"/>
      <w:gridCol w:w="2693"/>
    </w:tblGrid>
    <w:tr w:rsidR="00292C45" w:rsidTr="00F45D5C">
      <w:tc>
        <w:tcPr>
          <w:tcW w:w="1702" w:type="dxa"/>
        </w:tcPr>
        <w:p w:rsidR="00F45D5C" w:rsidRPr="00F45D5C" w:rsidRDefault="00F45D5C" w:rsidP="00292C45">
          <w:pPr>
            <w:tabs>
              <w:tab w:val="center" w:pos="4536"/>
              <w:tab w:val="right" w:pos="9072"/>
            </w:tabs>
            <w:rPr>
              <w:noProof/>
              <w:sz w:val="6"/>
              <w:szCs w:val="6"/>
            </w:rPr>
          </w:pPr>
        </w:p>
        <w:p w:rsidR="00292C45" w:rsidRDefault="00292C45" w:rsidP="00292C45">
          <w:pPr>
            <w:tabs>
              <w:tab w:val="center" w:pos="4536"/>
              <w:tab w:val="right" w:pos="9072"/>
            </w:tabs>
            <w:rPr>
              <w:sz w:val="18"/>
              <w:szCs w:val="18"/>
            </w:rPr>
          </w:pPr>
          <w:r>
            <w:rPr>
              <w:noProof/>
            </w:rPr>
            <w:drawing>
              <wp:inline distT="0" distB="0" distL="0" distR="0" wp14:anchorId="194EC33B" wp14:editId="7DA47F5A">
                <wp:extent cx="930258" cy="752475"/>
                <wp:effectExtent l="0" t="0" r="3810" b="0"/>
                <wp:docPr id="21" name="Slika 21" descr="RaST - Razvojno Središče Talen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T - Razvojno Središče Talent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93" cy="790925"/>
                        </a:xfrm>
                        <a:prstGeom prst="rect">
                          <a:avLst/>
                        </a:prstGeom>
                        <a:noFill/>
                        <a:ln>
                          <a:noFill/>
                        </a:ln>
                      </pic:spPr>
                    </pic:pic>
                  </a:graphicData>
                </a:graphic>
              </wp:inline>
            </w:drawing>
          </w:r>
        </w:p>
      </w:tc>
      <w:tc>
        <w:tcPr>
          <w:tcW w:w="2693" w:type="dxa"/>
        </w:tcPr>
        <w:p w:rsidR="00292C45" w:rsidRDefault="00292C45" w:rsidP="000F5CB9">
          <w:pPr>
            <w:tabs>
              <w:tab w:val="center" w:pos="4536"/>
              <w:tab w:val="right" w:pos="9072"/>
            </w:tabs>
            <w:jc w:val="center"/>
            <w:rPr>
              <w:noProof/>
              <w:sz w:val="18"/>
              <w:szCs w:val="18"/>
            </w:rPr>
          </w:pPr>
        </w:p>
        <w:p w:rsidR="00292C45" w:rsidRPr="008909D1" w:rsidRDefault="00292C45" w:rsidP="00292C45">
          <w:pPr>
            <w:tabs>
              <w:tab w:val="center" w:pos="4536"/>
              <w:tab w:val="right" w:pos="9072"/>
            </w:tabs>
            <w:rPr>
              <w:noProof/>
              <w:sz w:val="18"/>
              <w:szCs w:val="18"/>
            </w:rPr>
          </w:pPr>
          <w:r>
            <w:rPr>
              <w:noProof/>
              <w:sz w:val="18"/>
              <w:szCs w:val="18"/>
            </w:rPr>
            <w:drawing>
              <wp:inline distT="0" distB="0" distL="0" distR="0">
                <wp:extent cx="1620835" cy="32385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ruga s projekt-rast_si (Dusan-60h-z-napisom).jpg"/>
                        <pic:cNvPicPr/>
                      </pic:nvPicPr>
                      <pic:blipFill>
                        <a:blip r:embed="rId2">
                          <a:extLst>
                            <a:ext uri="{28A0092B-C50C-407E-A947-70E740481C1C}">
                              <a14:useLocalDpi xmlns:a14="http://schemas.microsoft.com/office/drawing/2010/main" val="0"/>
                            </a:ext>
                          </a:extLst>
                        </a:blip>
                        <a:stretch>
                          <a:fillRect/>
                        </a:stretch>
                      </pic:blipFill>
                      <pic:spPr>
                        <a:xfrm>
                          <a:off x="0" y="0"/>
                          <a:ext cx="1686975" cy="337065"/>
                        </a:xfrm>
                        <a:prstGeom prst="rect">
                          <a:avLst/>
                        </a:prstGeom>
                      </pic:spPr>
                    </pic:pic>
                  </a:graphicData>
                </a:graphic>
              </wp:inline>
            </w:drawing>
          </w:r>
        </w:p>
      </w:tc>
      <w:tc>
        <w:tcPr>
          <w:tcW w:w="2977" w:type="dxa"/>
          <w:vAlign w:val="center"/>
        </w:tcPr>
        <w:p w:rsidR="00292C45" w:rsidRDefault="00292C45" w:rsidP="00292C45">
          <w:pPr>
            <w:tabs>
              <w:tab w:val="center" w:pos="4536"/>
              <w:tab w:val="right" w:pos="9072"/>
            </w:tabs>
            <w:rPr>
              <w:sz w:val="18"/>
              <w:szCs w:val="18"/>
            </w:rPr>
          </w:pPr>
          <w:r w:rsidRPr="008909D1">
            <w:rPr>
              <w:noProof/>
              <w:sz w:val="18"/>
              <w:szCs w:val="18"/>
            </w:rPr>
            <w:drawing>
              <wp:inline distT="0" distB="0" distL="0" distR="0" wp14:anchorId="2AB6A67E" wp14:editId="3C1E00EC">
                <wp:extent cx="1761808" cy="29527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3">
                          <a:extLst>
                            <a:ext uri="{28A0092B-C50C-407E-A947-70E740481C1C}">
                              <a14:useLocalDpi xmlns:a14="http://schemas.microsoft.com/office/drawing/2010/main" val="0"/>
                            </a:ext>
                          </a:extLst>
                        </a:blip>
                        <a:srcRect r="-529" b="78351"/>
                        <a:stretch>
                          <a:fillRect/>
                        </a:stretch>
                      </pic:blipFill>
                      <pic:spPr bwMode="auto">
                        <a:xfrm>
                          <a:off x="0" y="0"/>
                          <a:ext cx="1767295" cy="296195"/>
                        </a:xfrm>
                        <a:prstGeom prst="rect">
                          <a:avLst/>
                        </a:prstGeom>
                        <a:noFill/>
                        <a:ln>
                          <a:noFill/>
                        </a:ln>
                      </pic:spPr>
                    </pic:pic>
                  </a:graphicData>
                </a:graphic>
              </wp:inline>
            </w:drawing>
          </w:r>
        </w:p>
      </w:tc>
      <w:tc>
        <w:tcPr>
          <w:tcW w:w="2693" w:type="dxa"/>
        </w:tcPr>
        <w:p w:rsidR="00292C45" w:rsidRDefault="00292C45" w:rsidP="000F5CB9">
          <w:pPr>
            <w:tabs>
              <w:tab w:val="center" w:pos="4536"/>
              <w:tab w:val="right" w:pos="9072"/>
            </w:tabs>
          </w:pPr>
          <w:r>
            <w:t xml:space="preserve"> </w:t>
          </w:r>
          <w:r w:rsidRPr="008909D1">
            <w:rPr>
              <w:noProof/>
              <w:sz w:val="18"/>
              <w:szCs w:val="18"/>
            </w:rPr>
            <w:drawing>
              <wp:inline distT="0" distB="0" distL="0" distR="0" wp14:anchorId="66162CB5" wp14:editId="7BBE06D3">
                <wp:extent cx="1644650" cy="638132"/>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4">
                          <a:extLst>
                            <a:ext uri="{28A0092B-C50C-407E-A947-70E740481C1C}">
                              <a14:useLocalDpi xmlns:a14="http://schemas.microsoft.com/office/drawing/2010/main" val="0"/>
                            </a:ext>
                          </a:extLst>
                        </a:blip>
                        <a:srcRect l="16618" t="18311" r="6181" b="22162"/>
                        <a:stretch>
                          <a:fillRect/>
                        </a:stretch>
                      </pic:blipFill>
                      <pic:spPr bwMode="auto">
                        <a:xfrm>
                          <a:off x="0" y="0"/>
                          <a:ext cx="1684132" cy="653451"/>
                        </a:xfrm>
                        <a:prstGeom prst="rect">
                          <a:avLst/>
                        </a:prstGeom>
                        <a:noFill/>
                        <a:ln>
                          <a:noFill/>
                        </a:ln>
                      </pic:spPr>
                    </pic:pic>
                  </a:graphicData>
                </a:graphic>
              </wp:inline>
            </w:drawing>
          </w:r>
        </w:p>
      </w:tc>
    </w:tr>
  </w:tbl>
  <w:p w:rsidR="001006AC" w:rsidRPr="001006AC" w:rsidRDefault="001006AC" w:rsidP="000F5C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81CB9"/>
    <w:multiLevelType w:val="hybridMultilevel"/>
    <w:tmpl w:val="39F861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9532A55"/>
    <w:multiLevelType w:val="hybridMultilevel"/>
    <w:tmpl w:val="5798F5B8"/>
    <w:lvl w:ilvl="0" w:tplc="ACE43658">
      <w:start w:val="1"/>
      <w:numFmt w:val="decimal"/>
      <w:lvlText w:val="%1."/>
      <w:lvlJc w:val="left"/>
      <w:pPr>
        <w:ind w:left="720" w:hanging="60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3371CC3"/>
    <w:multiLevelType w:val="hybridMultilevel"/>
    <w:tmpl w:val="78F24708"/>
    <w:lvl w:ilvl="0" w:tplc="0424000F">
      <w:start w:val="1"/>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18B64F3"/>
    <w:multiLevelType w:val="hybridMultilevel"/>
    <w:tmpl w:val="34F4D3CE"/>
    <w:lvl w:ilvl="0" w:tplc="CD20E2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F95B67"/>
    <w:multiLevelType w:val="hybridMultilevel"/>
    <w:tmpl w:val="7E5627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AC"/>
    <w:rsid w:val="000607C1"/>
    <w:rsid w:val="000A7692"/>
    <w:rsid w:val="000F5CB9"/>
    <w:rsid w:val="001006AC"/>
    <w:rsid w:val="00253F8C"/>
    <w:rsid w:val="00292C45"/>
    <w:rsid w:val="002F6EC3"/>
    <w:rsid w:val="003B44FD"/>
    <w:rsid w:val="003F428B"/>
    <w:rsid w:val="004F2B5E"/>
    <w:rsid w:val="00595C55"/>
    <w:rsid w:val="006966A4"/>
    <w:rsid w:val="006D064B"/>
    <w:rsid w:val="00827342"/>
    <w:rsid w:val="009929BA"/>
    <w:rsid w:val="00AE557E"/>
    <w:rsid w:val="00C37C1E"/>
    <w:rsid w:val="00CB2173"/>
    <w:rsid w:val="00D1000F"/>
    <w:rsid w:val="00F05E3E"/>
    <w:rsid w:val="00F45D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42B2"/>
  <w15:chartTrackingRefBased/>
  <w15:docId w15:val="{D9EDDD0B-486A-422D-A917-22C556E2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966A4"/>
    <w:pPr>
      <w:spacing w:before="60" w:after="60" w:line="264" w:lineRule="auto"/>
      <w:jc w:val="both"/>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006AC"/>
    <w:pPr>
      <w:tabs>
        <w:tab w:val="center" w:pos="4536"/>
        <w:tab w:val="right" w:pos="9072"/>
      </w:tabs>
      <w:spacing w:after="0" w:line="240" w:lineRule="auto"/>
    </w:pPr>
  </w:style>
  <w:style w:type="character" w:customStyle="1" w:styleId="GlavaZnak">
    <w:name w:val="Glava Znak"/>
    <w:basedOn w:val="Privzetapisavaodstavka"/>
    <w:link w:val="Glava"/>
    <w:uiPriority w:val="99"/>
    <w:rsid w:val="001006AC"/>
  </w:style>
  <w:style w:type="paragraph" w:styleId="Noga">
    <w:name w:val="footer"/>
    <w:basedOn w:val="Navaden"/>
    <w:link w:val="NogaZnak"/>
    <w:uiPriority w:val="99"/>
    <w:unhideWhenUsed/>
    <w:rsid w:val="001006AC"/>
    <w:pPr>
      <w:tabs>
        <w:tab w:val="center" w:pos="4536"/>
        <w:tab w:val="right" w:pos="9072"/>
      </w:tabs>
      <w:spacing w:after="0" w:line="240" w:lineRule="auto"/>
    </w:pPr>
  </w:style>
  <w:style w:type="character" w:customStyle="1" w:styleId="NogaZnak">
    <w:name w:val="Noga Znak"/>
    <w:basedOn w:val="Privzetapisavaodstavka"/>
    <w:link w:val="Noga"/>
    <w:uiPriority w:val="99"/>
    <w:rsid w:val="001006AC"/>
  </w:style>
  <w:style w:type="table" w:styleId="Tabelamrea">
    <w:name w:val="Table Grid"/>
    <w:basedOn w:val="Navadnatabela"/>
    <w:uiPriority w:val="39"/>
    <w:rsid w:val="0010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37C1E"/>
    <w:pPr>
      <w:ind w:left="720"/>
      <w:contextualSpacing/>
    </w:pPr>
  </w:style>
  <w:style w:type="paragraph" w:styleId="Besedilooblaka">
    <w:name w:val="Balloon Text"/>
    <w:basedOn w:val="Navaden"/>
    <w:link w:val="BesedilooblakaZnak"/>
    <w:uiPriority w:val="99"/>
    <w:semiHidden/>
    <w:unhideWhenUsed/>
    <w:rsid w:val="000607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607C1"/>
    <w:rPr>
      <w:rFonts w:ascii="Segoe UI" w:hAnsi="Segoe UI" w:cs="Segoe UI"/>
      <w:sz w:val="18"/>
      <w:szCs w:val="18"/>
    </w:rPr>
  </w:style>
  <w:style w:type="paragraph" w:styleId="Brezrazmikov">
    <w:name w:val="No Spacing"/>
    <w:uiPriority w:val="1"/>
    <w:qFormat/>
    <w:rsid w:val="006966A4"/>
    <w:pPr>
      <w:spacing w:after="0" w:line="240" w:lineRule="auto"/>
    </w:pPr>
  </w:style>
  <w:style w:type="character" w:styleId="Hiperpovezava">
    <w:name w:val="Hyperlink"/>
    <w:uiPriority w:val="99"/>
    <w:rsid w:val="006966A4"/>
    <w:rPr>
      <w:color w:val="0000FF"/>
      <w:u w:val="single"/>
    </w:rPr>
  </w:style>
  <w:style w:type="paragraph" w:styleId="Sprotnaopomba-besedilo">
    <w:name w:val="footnote text"/>
    <w:basedOn w:val="Navaden"/>
    <w:link w:val="Sprotnaopomba-besediloZnak"/>
    <w:uiPriority w:val="99"/>
    <w:semiHidden/>
    <w:rsid w:val="006966A4"/>
    <w:pPr>
      <w:jc w:val="left"/>
    </w:pPr>
    <w:rPr>
      <w:sz w:val="20"/>
      <w:szCs w:val="20"/>
    </w:rPr>
  </w:style>
  <w:style w:type="character" w:customStyle="1" w:styleId="Sprotnaopomba-besediloZnak">
    <w:name w:val="Sprotna opomba - besedilo Znak"/>
    <w:basedOn w:val="Privzetapisavaodstavka"/>
    <w:link w:val="Sprotnaopomba-besedilo"/>
    <w:uiPriority w:val="99"/>
    <w:semiHidden/>
    <w:rsid w:val="006966A4"/>
    <w:rPr>
      <w:rFonts w:ascii="Tahoma" w:eastAsia="Times New Roman" w:hAnsi="Tahoma" w:cs="Times New Roman"/>
      <w:sz w:val="20"/>
      <w:szCs w:val="20"/>
      <w:lang w:eastAsia="sl-SI"/>
    </w:rPr>
  </w:style>
  <w:style w:type="character" w:styleId="Sprotnaopomba-sklic">
    <w:name w:val="footnote reference"/>
    <w:uiPriority w:val="99"/>
    <w:semiHidden/>
    <w:rsid w:val="006966A4"/>
    <w:rPr>
      <w:vertAlign w:val="superscript"/>
    </w:rPr>
  </w:style>
  <w:style w:type="character" w:styleId="Krepko">
    <w:name w:val="Strong"/>
    <w:uiPriority w:val="22"/>
    <w:qFormat/>
    <w:rsid w:val="006966A4"/>
    <w:rPr>
      <w:b/>
      <w:bCs/>
    </w:rPr>
  </w:style>
  <w:style w:type="paragraph" w:styleId="Navadensplet">
    <w:name w:val="Normal (Web)"/>
    <w:basedOn w:val="Navaden"/>
    <w:uiPriority w:val="99"/>
    <w:semiHidden/>
    <w:rsid w:val="006966A4"/>
    <w:pPr>
      <w:spacing w:before="264" w:line="336" w:lineRule="auto"/>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atainfo.si" TargetMode="External"/><Relationship Id="rId3" Type="http://schemas.openxmlformats.org/officeDocument/2006/relationships/settings" Target="settings.xml"/><Relationship Id="rId7" Type="http://schemas.openxmlformats.org/officeDocument/2006/relationships/hyperlink" Target="mailto:info@drug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cp:lastModifiedBy>
  <cp:revision>2</cp:revision>
  <cp:lastPrinted>2018-02-13T10:26:00Z</cp:lastPrinted>
  <dcterms:created xsi:type="dcterms:W3CDTF">2019-08-19T08:04:00Z</dcterms:created>
  <dcterms:modified xsi:type="dcterms:W3CDTF">2019-08-19T08:04:00Z</dcterms:modified>
</cp:coreProperties>
</file>